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CA" w:rsidRDefault="00641B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4"/>
        <w:gridCol w:w="1839"/>
        <w:gridCol w:w="1156"/>
        <w:gridCol w:w="3113"/>
      </w:tblGrid>
      <w:tr w:rsidR="00D21954" w:rsidRPr="00D21954" w:rsidTr="00E76AAF">
        <w:trPr>
          <w:trHeight w:val="450"/>
        </w:trPr>
        <w:tc>
          <w:tcPr>
            <w:tcW w:w="5949" w:type="dxa"/>
            <w:gridSpan w:val="3"/>
            <w:vMerge w:val="restart"/>
            <w:shd w:val="clear" w:color="auto" w:fill="D0CECE" w:themeFill="background2" w:themeFillShade="E6"/>
            <w:hideMark/>
          </w:tcPr>
          <w:p w:rsidR="00641BCA" w:rsidRDefault="00641BCA" w:rsidP="00641BC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41BCA" w:rsidRDefault="00641BCA" w:rsidP="00641BC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D21954" w:rsidRPr="00D21954" w:rsidRDefault="00D21954" w:rsidP="00641BCA">
            <w:pPr>
              <w:jc w:val="center"/>
              <w:rPr>
                <w:b/>
                <w:bCs/>
              </w:rPr>
            </w:pPr>
            <w:r w:rsidRPr="00641BCA">
              <w:rPr>
                <w:b/>
                <w:bCs/>
                <w:sz w:val="40"/>
                <w:szCs w:val="40"/>
              </w:rPr>
              <w:t>ANKIETA MONITORUJĄCA</w:t>
            </w:r>
            <w:r w:rsidRPr="00D21954">
              <w:rPr>
                <w:b/>
                <w:bCs/>
              </w:rPr>
              <w:br/>
              <w:t>realizację operacji/projektu w ramach Lokalnej Strategii Rozwoju na lata 2016-2023 obejmującej obszar 6 gmin położonych w powiecie rypińskim, tj. Brzuze, Rogowo, Rypin, Skrwilno, Wąpielsk, oraz gminę miejską Rypin opracowanej przez „Stowarzyszenie Lokalna Grupa Działania Gmin Dobrzyńskich Region Północ”</w:t>
            </w:r>
          </w:p>
        </w:tc>
        <w:tc>
          <w:tcPr>
            <w:tcW w:w="3113" w:type="dxa"/>
            <w:vMerge w:val="restart"/>
            <w:hideMark/>
          </w:tcPr>
          <w:p w:rsidR="00D21954" w:rsidRPr="00892ABA" w:rsidRDefault="00D21954" w:rsidP="00641BCA">
            <w:pPr>
              <w:jc w:val="center"/>
              <w:rPr>
                <w:b/>
              </w:rPr>
            </w:pPr>
            <w:r w:rsidRPr="00892ABA">
              <w:rPr>
                <w:b/>
              </w:rPr>
              <w:t>Potwierdzenie przyjęcia przez LGD</w:t>
            </w:r>
          </w:p>
        </w:tc>
      </w:tr>
      <w:tr w:rsidR="00D21954" w:rsidRPr="00D21954" w:rsidTr="00E76AAF">
        <w:trPr>
          <w:trHeight w:val="450"/>
        </w:trPr>
        <w:tc>
          <w:tcPr>
            <w:tcW w:w="5949" w:type="dxa"/>
            <w:gridSpan w:val="3"/>
            <w:vMerge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  <w:tc>
          <w:tcPr>
            <w:tcW w:w="3113" w:type="dxa"/>
            <w:vMerge/>
            <w:hideMark/>
          </w:tcPr>
          <w:p w:rsidR="00D21954" w:rsidRPr="00892ABA" w:rsidRDefault="00D21954">
            <w:pPr>
              <w:rPr>
                <w:b/>
              </w:rPr>
            </w:pPr>
          </w:p>
        </w:tc>
      </w:tr>
      <w:tr w:rsidR="00D21954" w:rsidRPr="00D21954" w:rsidTr="00E76AAF">
        <w:trPr>
          <w:trHeight w:val="450"/>
        </w:trPr>
        <w:tc>
          <w:tcPr>
            <w:tcW w:w="5949" w:type="dxa"/>
            <w:gridSpan w:val="3"/>
            <w:vMerge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  <w:tc>
          <w:tcPr>
            <w:tcW w:w="3113" w:type="dxa"/>
            <w:vMerge/>
            <w:hideMark/>
          </w:tcPr>
          <w:p w:rsidR="00D21954" w:rsidRPr="00892ABA" w:rsidRDefault="00D21954">
            <w:pPr>
              <w:rPr>
                <w:b/>
              </w:rPr>
            </w:pPr>
          </w:p>
        </w:tc>
      </w:tr>
      <w:tr w:rsidR="00D21954" w:rsidRPr="00D21954" w:rsidTr="00E76AAF">
        <w:trPr>
          <w:trHeight w:val="450"/>
        </w:trPr>
        <w:tc>
          <w:tcPr>
            <w:tcW w:w="5949" w:type="dxa"/>
            <w:gridSpan w:val="3"/>
            <w:vMerge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  <w:tc>
          <w:tcPr>
            <w:tcW w:w="3113" w:type="dxa"/>
            <w:vMerge/>
            <w:hideMark/>
          </w:tcPr>
          <w:p w:rsidR="00D21954" w:rsidRPr="00892ABA" w:rsidRDefault="00D21954">
            <w:pPr>
              <w:rPr>
                <w:b/>
              </w:rPr>
            </w:pPr>
          </w:p>
        </w:tc>
      </w:tr>
      <w:tr w:rsidR="00D21954" w:rsidRPr="00D21954" w:rsidTr="00E76AAF">
        <w:trPr>
          <w:trHeight w:val="450"/>
        </w:trPr>
        <w:tc>
          <w:tcPr>
            <w:tcW w:w="5949" w:type="dxa"/>
            <w:gridSpan w:val="3"/>
            <w:vMerge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  <w:tc>
          <w:tcPr>
            <w:tcW w:w="3113" w:type="dxa"/>
            <w:vMerge w:val="restart"/>
            <w:hideMark/>
          </w:tcPr>
          <w:p w:rsidR="00641BCA" w:rsidRPr="00892ABA" w:rsidRDefault="00D21954" w:rsidP="00641BCA">
            <w:pPr>
              <w:jc w:val="center"/>
              <w:rPr>
                <w:b/>
              </w:rPr>
            </w:pPr>
            <w:r w:rsidRPr="00892ABA">
              <w:rPr>
                <w:b/>
              </w:rPr>
              <w:t>/</w:t>
            </w:r>
            <w:r w:rsidR="00D92756" w:rsidRPr="00892ABA">
              <w:rPr>
                <w:b/>
              </w:rPr>
              <w:t>pieczątka</w:t>
            </w:r>
            <w:r w:rsidRPr="00892ABA">
              <w:rPr>
                <w:b/>
              </w:rPr>
              <w:t xml:space="preserve"> LGD/</w:t>
            </w:r>
          </w:p>
          <w:p w:rsidR="00641BCA" w:rsidRPr="00892ABA" w:rsidRDefault="00641BCA" w:rsidP="00641BCA">
            <w:pPr>
              <w:jc w:val="center"/>
              <w:rPr>
                <w:b/>
              </w:rPr>
            </w:pPr>
          </w:p>
          <w:p w:rsidR="00641BCA" w:rsidRPr="00892ABA" w:rsidRDefault="00641BCA" w:rsidP="00641BCA">
            <w:pPr>
              <w:jc w:val="center"/>
              <w:rPr>
                <w:b/>
              </w:rPr>
            </w:pPr>
          </w:p>
          <w:p w:rsidR="00641BCA" w:rsidRPr="00892ABA" w:rsidRDefault="00641BCA" w:rsidP="00641BCA">
            <w:pPr>
              <w:jc w:val="center"/>
              <w:rPr>
                <w:b/>
              </w:rPr>
            </w:pPr>
          </w:p>
          <w:p w:rsidR="00641BCA" w:rsidRPr="00892ABA" w:rsidRDefault="00641BCA" w:rsidP="00641BCA">
            <w:pPr>
              <w:jc w:val="center"/>
              <w:rPr>
                <w:b/>
              </w:rPr>
            </w:pPr>
          </w:p>
          <w:p w:rsidR="00641BCA" w:rsidRPr="00892ABA" w:rsidRDefault="00641BCA" w:rsidP="00641BCA">
            <w:pPr>
              <w:jc w:val="center"/>
              <w:rPr>
                <w:b/>
              </w:rPr>
            </w:pPr>
          </w:p>
          <w:p w:rsidR="00641BCA" w:rsidRPr="00892ABA" w:rsidRDefault="00D21954" w:rsidP="00641BCA">
            <w:pPr>
              <w:jc w:val="center"/>
              <w:rPr>
                <w:b/>
              </w:rPr>
            </w:pPr>
            <w:r w:rsidRPr="00892ABA">
              <w:rPr>
                <w:b/>
              </w:rPr>
              <w:t>..............................................</w:t>
            </w:r>
          </w:p>
          <w:p w:rsidR="00641BCA" w:rsidRPr="00892ABA" w:rsidRDefault="00641BCA" w:rsidP="00641BCA">
            <w:pPr>
              <w:rPr>
                <w:b/>
              </w:rPr>
            </w:pPr>
          </w:p>
          <w:p w:rsidR="00D21954" w:rsidRPr="00892ABA" w:rsidRDefault="00D21954" w:rsidP="00892ABA">
            <w:pPr>
              <w:jc w:val="center"/>
              <w:rPr>
                <w:b/>
              </w:rPr>
            </w:pPr>
            <w:r w:rsidRPr="00892ABA">
              <w:rPr>
                <w:b/>
              </w:rPr>
              <w:t>Data przyjęcia i podpis pracownika LGD</w:t>
            </w:r>
          </w:p>
        </w:tc>
      </w:tr>
      <w:tr w:rsidR="00D21954" w:rsidRPr="00D21954" w:rsidTr="00E76AAF">
        <w:trPr>
          <w:trHeight w:val="450"/>
        </w:trPr>
        <w:tc>
          <w:tcPr>
            <w:tcW w:w="5949" w:type="dxa"/>
            <w:gridSpan w:val="3"/>
            <w:vMerge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  <w:tc>
          <w:tcPr>
            <w:tcW w:w="3113" w:type="dxa"/>
            <w:vMerge/>
            <w:hideMark/>
          </w:tcPr>
          <w:p w:rsidR="00D21954" w:rsidRPr="00D21954" w:rsidRDefault="00D21954"/>
        </w:tc>
      </w:tr>
      <w:tr w:rsidR="00D21954" w:rsidRPr="00D21954" w:rsidTr="00E76AAF">
        <w:trPr>
          <w:trHeight w:val="450"/>
        </w:trPr>
        <w:tc>
          <w:tcPr>
            <w:tcW w:w="5949" w:type="dxa"/>
            <w:gridSpan w:val="3"/>
            <w:vMerge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  <w:tc>
          <w:tcPr>
            <w:tcW w:w="3113" w:type="dxa"/>
            <w:vMerge/>
            <w:hideMark/>
          </w:tcPr>
          <w:p w:rsidR="00D21954" w:rsidRPr="00D21954" w:rsidRDefault="00D21954"/>
        </w:tc>
      </w:tr>
      <w:tr w:rsidR="00D21954" w:rsidRPr="00D21954" w:rsidTr="00E76AAF">
        <w:trPr>
          <w:trHeight w:val="1272"/>
        </w:trPr>
        <w:tc>
          <w:tcPr>
            <w:tcW w:w="5949" w:type="dxa"/>
            <w:gridSpan w:val="3"/>
            <w:vMerge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  <w:tc>
          <w:tcPr>
            <w:tcW w:w="3113" w:type="dxa"/>
            <w:vMerge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1035"/>
        </w:trPr>
        <w:tc>
          <w:tcPr>
            <w:tcW w:w="9062" w:type="dxa"/>
            <w:gridSpan w:val="4"/>
            <w:vMerge w:val="restart"/>
            <w:shd w:val="clear" w:color="auto" w:fill="E7E6E6" w:themeFill="background2"/>
            <w:hideMark/>
          </w:tcPr>
          <w:p w:rsidR="00641BCA" w:rsidRDefault="00641BCA" w:rsidP="00641BCA">
            <w:pPr>
              <w:jc w:val="center"/>
            </w:pPr>
          </w:p>
          <w:p w:rsidR="00D21954" w:rsidRPr="00D21954" w:rsidRDefault="00D21954" w:rsidP="00641BCA">
            <w:pPr>
              <w:jc w:val="center"/>
            </w:pPr>
            <w:r w:rsidRPr="00D21954">
              <w:t>Zgodnie z Umową o warunkach i sposobie realizacji strategii rozwoju lokalnego kierowanego przez społeczność zawartej przez Stowarzyszenie Lokalna Grupa Działania Gmin Dobrzyńskich Region Północ z Zarządem Województwa Kujawsko-Pomorskiego, LGD zobowiązana jest do monitorowania realizacji LSR w szczególności poprzez opracowanie i udostępnienie Beneficjentom formularza ankiety monitorującej. Z kolei zgodnie z umową o przyznaniu pomocy/ dofinansowanie, podpisaną przez Beneficjenta z Instytucją Wdrażającą, Beneficjent zobowiązany jest do przekazywania Lokalnej Grupie Działania danych związanych z operacją/projektem oraz informacji niezbędnych do monitorowania i ewaluacji wdrażania Lokalnej Strategii Rozwoju. W związku z powyższym prosimy o wypełnienie niniejszej ankiety.</w:t>
            </w:r>
          </w:p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984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671CFF">
        <w:trPr>
          <w:trHeight w:val="300"/>
        </w:trPr>
        <w:tc>
          <w:tcPr>
            <w:tcW w:w="2954" w:type="dxa"/>
            <w:shd w:val="clear" w:color="auto" w:fill="D0CECE" w:themeFill="background2" w:themeFillShade="E6"/>
            <w:noWrap/>
            <w:hideMark/>
          </w:tcPr>
          <w:p w:rsidR="00D21954" w:rsidRPr="00D21954" w:rsidRDefault="00D21954" w:rsidP="00D21954">
            <w:pPr>
              <w:rPr>
                <w:b/>
                <w:bCs/>
              </w:rPr>
            </w:pPr>
            <w:r w:rsidRPr="00D21954">
              <w:rPr>
                <w:b/>
                <w:bCs/>
              </w:rPr>
              <w:t>I. CEL ZŁOŻENIA ANKIETY</w:t>
            </w:r>
          </w:p>
        </w:tc>
        <w:tc>
          <w:tcPr>
            <w:tcW w:w="6108" w:type="dxa"/>
            <w:gridSpan w:val="3"/>
            <w:hideMark/>
          </w:tcPr>
          <w:p w:rsidR="00D21954" w:rsidRPr="00D21954" w:rsidRDefault="00D21954">
            <w:r w:rsidRPr="00D21954">
              <w:t> </w:t>
            </w:r>
          </w:p>
        </w:tc>
      </w:tr>
      <w:tr w:rsidR="00D21954" w:rsidRPr="00D21954" w:rsidTr="00671CF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pPr>
              <w:rPr>
                <w:b/>
                <w:bCs/>
              </w:rPr>
            </w:pPr>
            <w:r w:rsidRPr="00D21954">
              <w:rPr>
                <w:b/>
                <w:bCs/>
              </w:rPr>
              <w:t>II.DANE IDENTYFIKACYJNE BENEFICJENTA</w:t>
            </w:r>
          </w:p>
        </w:tc>
      </w:tr>
      <w:tr w:rsidR="00E76AAF" w:rsidRPr="00D21954" w:rsidTr="003D2957">
        <w:trPr>
          <w:trHeight w:val="300"/>
        </w:trPr>
        <w:tc>
          <w:tcPr>
            <w:tcW w:w="2954" w:type="dxa"/>
            <w:noWrap/>
            <w:hideMark/>
          </w:tcPr>
          <w:p w:rsidR="00E76AAF" w:rsidRPr="00D21954" w:rsidRDefault="00E76AAF">
            <w:r w:rsidRPr="00D21954">
              <w:t>II.1 Forma prawna</w:t>
            </w:r>
          </w:p>
        </w:tc>
        <w:tc>
          <w:tcPr>
            <w:tcW w:w="6108" w:type="dxa"/>
            <w:gridSpan w:val="3"/>
            <w:noWrap/>
            <w:hideMark/>
          </w:tcPr>
          <w:p w:rsidR="00E76AAF" w:rsidRPr="00D21954" w:rsidRDefault="00E76AAF" w:rsidP="00D21954">
            <w:r w:rsidRPr="00D21954">
              <w:t> </w:t>
            </w:r>
          </w:p>
          <w:p w:rsidR="00E76AAF" w:rsidRPr="00D21954" w:rsidRDefault="00E76AAF" w:rsidP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 xml:space="preserve">II.2. Imię i nazwisko / Nazwa beneficjenta </w:t>
            </w:r>
          </w:p>
        </w:tc>
        <w:tc>
          <w:tcPr>
            <w:tcW w:w="6108" w:type="dxa"/>
            <w:gridSpan w:val="3"/>
            <w:vMerge w:val="restart"/>
            <w:noWrap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 xml:space="preserve">II.3. Adres / siedziba beneficjenta </w:t>
            </w:r>
          </w:p>
        </w:tc>
        <w:tc>
          <w:tcPr>
            <w:tcW w:w="6108" w:type="dxa"/>
            <w:gridSpan w:val="3"/>
            <w:vMerge w:val="restart"/>
            <w:noWrap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>II.4. Imię i nazwisko/numer telefonu/ e-mail osoby do kontaktu</w:t>
            </w:r>
          </w:p>
        </w:tc>
        <w:tc>
          <w:tcPr>
            <w:tcW w:w="6108" w:type="dxa"/>
            <w:gridSpan w:val="3"/>
            <w:vMerge w:val="restart"/>
            <w:noWrap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lastRenderedPageBreak/>
              <w:t>II.5 Nr identyfikacyjny nadany przez ARiMR (jeśli dotyczy)</w:t>
            </w:r>
          </w:p>
        </w:tc>
        <w:tc>
          <w:tcPr>
            <w:tcW w:w="6108" w:type="dxa"/>
            <w:gridSpan w:val="3"/>
            <w:vMerge w:val="restart"/>
            <w:noWrap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b/>
                <w:bCs/>
              </w:rPr>
            </w:pPr>
            <w:r w:rsidRPr="00D21954">
              <w:rPr>
                <w:b/>
                <w:bCs/>
              </w:rPr>
              <w:t>III.DANE DOTYCZĄCE OPERACJI / PROJEKTU</w:t>
            </w:r>
          </w:p>
        </w:tc>
      </w:tr>
      <w:tr w:rsidR="00D21954" w:rsidRPr="00D21954" w:rsidTr="00641BCA">
        <w:trPr>
          <w:trHeight w:val="300"/>
        </w:trPr>
        <w:tc>
          <w:tcPr>
            <w:tcW w:w="2954" w:type="dxa"/>
            <w:noWrap/>
            <w:hideMark/>
          </w:tcPr>
          <w:p w:rsidR="00D21954" w:rsidRPr="00D21954" w:rsidRDefault="00D21954">
            <w:r w:rsidRPr="00D21954">
              <w:t>III.1 Nazwa funduszu</w:t>
            </w:r>
          </w:p>
        </w:tc>
        <w:tc>
          <w:tcPr>
            <w:tcW w:w="6108" w:type="dxa"/>
            <w:gridSpan w:val="3"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>III.2 Numer umowy o przyznanie pomocy/ dofinansowanie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315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>III.3. Data zawarcia umowy</w:t>
            </w:r>
          </w:p>
        </w:tc>
        <w:tc>
          <w:tcPr>
            <w:tcW w:w="6108" w:type="dxa"/>
            <w:gridSpan w:val="3"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892ABA">
        <w:trPr>
          <w:trHeight w:val="30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shd w:val="clear" w:color="auto" w:fill="D0CECE" w:themeFill="background2" w:themeFillShade="E6"/>
            <w:hideMark/>
          </w:tcPr>
          <w:p w:rsidR="00D21954" w:rsidRPr="00D21954" w:rsidRDefault="00D21954" w:rsidP="00E76AAF">
            <w:pPr>
              <w:jc w:val="center"/>
            </w:pPr>
            <w:r w:rsidRPr="00D21954">
              <w:t>dzień/miesiąc/ rok</w:t>
            </w:r>
          </w:p>
        </w:tc>
      </w:tr>
      <w:tr w:rsidR="00D21954" w:rsidRPr="00D21954" w:rsidTr="00641BCA">
        <w:trPr>
          <w:trHeight w:val="78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>III.4 Tytuł operacji/ projektu</w:t>
            </w:r>
          </w:p>
        </w:tc>
        <w:tc>
          <w:tcPr>
            <w:tcW w:w="6108" w:type="dxa"/>
            <w:gridSpan w:val="3"/>
            <w:vMerge w:val="restart"/>
            <w:noWrap/>
            <w:hideMark/>
          </w:tcPr>
          <w:p w:rsidR="00D21954" w:rsidRPr="00D21954" w:rsidRDefault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>III.5 Miejsce realizacji operacji/ projektu</w:t>
            </w:r>
          </w:p>
        </w:tc>
        <w:tc>
          <w:tcPr>
            <w:tcW w:w="6108" w:type="dxa"/>
            <w:gridSpan w:val="3"/>
            <w:vMerge w:val="restart"/>
            <w:noWrap/>
            <w:hideMark/>
          </w:tcPr>
          <w:p w:rsidR="00D21954" w:rsidRPr="00D21954" w:rsidRDefault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E76AAF">
        <w:trPr>
          <w:trHeight w:val="315"/>
        </w:trPr>
        <w:tc>
          <w:tcPr>
            <w:tcW w:w="2954" w:type="dxa"/>
            <w:vMerge w:val="restart"/>
            <w:shd w:val="clear" w:color="auto" w:fill="D0CECE" w:themeFill="background2" w:themeFillShade="E6"/>
            <w:hideMark/>
          </w:tcPr>
          <w:p w:rsidR="00D21954" w:rsidRPr="00D21954" w:rsidRDefault="00D21954">
            <w:r w:rsidRPr="00D21954">
              <w:t>III.6 Okres realizacji operacji/ projektu</w:t>
            </w:r>
          </w:p>
        </w:tc>
        <w:tc>
          <w:tcPr>
            <w:tcW w:w="2995" w:type="dxa"/>
            <w:gridSpan w:val="2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r w:rsidRPr="00D21954">
              <w:t>Data rozpoczęcia (</w:t>
            </w:r>
            <w:proofErr w:type="spellStart"/>
            <w:r w:rsidRPr="00D21954">
              <w:t>dd</w:t>
            </w:r>
            <w:proofErr w:type="spellEnd"/>
            <w:r w:rsidRPr="00D21954">
              <w:t>/mm/</w:t>
            </w:r>
            <w:proofErr w:type="spellStart"/>
            <w:r w:rsidRPr="00D21954">
              <w:t>rrrr</w:t>
            </w:r>
            <w:proofErr w:type="spellEnd"/>
            <w:r w:rsidRPr="00D21954">
              <w:t>)</w:t>
            </w:r>
          </w:p>
        </w:tc>
        <w:tc>
          <w:tcPr>
            <w:tcW w:w="3113" w:type="dxa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r w:rsidRPr="00D21954">
              <w:t>Data zakończenia (</w:t>
            </w:r>
            <w:proofErr w:type="spellStart"/>
            <w:r w:rsidRPr="00D21954">
              <w:t>dd</w:t>
            </w:r>
            <w:proofErr w:type="spellEnd"/>
            <w:r w:rsidRPr="00D21954">
              <w:t>/mm/</w:t>
            </w:r>
            <w:proofErr w:type="spellStart"/>
            <w:r w:rsidRPr="00D21954">
              <w:t>rrrr</w:t>
            </w:r>
            <w:proofErr w:type="spellEnd"/>
            <w:r w:rsidRPr="00D21954">
              <w:t>)</w:t>
            </w:r>
          </w:p>
        </w:tc>
      </w:tr>
      <w:tr w:rsidR="00D21954" w:rsidRPr="00D21954" w:rsidTr="00E76AAF">
        <w:trPr>
          <w:trHeight w:val="315"/>
        </w:trPr>
        <w:tc>
          <w:tcPr>
            <w:tcW w:w="2954" w:type="dxa"/>
            <w:vMerge/>
            <w:shd w:val="clear" w:color="auto" w:fill="D0CECE" w:themeFill="background2" w:themeFillShade="E6"/>
            <w:hideMark/>
          </w:tcPr>
          <w:p w:rsidR="00D21954" w:rsidRPr="00D21954" w:rsidRDefault="00D21954"/>
        </w:tc>
        <w:tc>
          <w:tcPr>
            <w:tcW w:w="2995" w:type="dxa"/>
            <w:gridSpan w:val="2"/>
            <w:noWrap/>
            <w:hideMark/>
          </w:tcPr>
          <w:p w:rsidR="00D21954" w:rsidRPr="00D21954" w:rsidRDefault="00D21954" w:rsidP="00D21954">
            <w:r w:rsidRPr="00D21954">
              <w:t> </w:t>
            </w:r>
          </w:p>
        </w:tc>
        <w:tc>
          <w:tcPr>
            <w:tcW w:w="3113" w:type="dxa"/>
            <w:noWrap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641BCA">
        <w:trPr>
          <w:trHeight w:val="315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 xml:space="preserve">III.7 Operacja/ projekt dedykowana grupie (-om) </w:t>
            </w:r>
            <w:proofErr w:type="spellStart"/>
            <w:r w:rsidRPr="00D21954">
              <w:t>defaworyzowanej</w:t>
            </w:r>
            <w:proofErr w:type="spellEnd"/>
            <w:r w:rsidRPr="00D21954">
              <w:t xml:space="preserve"> (-</w:t>
            </w:r>
            <w:proofErr w:type="spellStart"/>
            <w:r w:rsidRPr="00D21954">
              <w:t>ym</w:t>
            </w:r>
            <w:proofErr w:type="spellEnd"/>
            <w:r w:rsidRPr="00D21954">
              <w:t>) określonym w LSR</w:t>
            </w:r>
          </w:p>
        </w:tc>
        <w:tc>
          <w:tcPr>
            <w:tcW w:w="6108" w:type="dxa"/>
            <w:gridSpan w:val="3"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E76AAF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 w:val="restart"/>
            <w:shd w:val="clear" w:color="auto" w:fill="D0CECE" w:themeFill="background2" w:themeFillShade="E6"/>
            <w:hideMark/>
          </w:tcPr>
          <w:p w:rsidR="00D21954" w:rsidRPr="00D21954" w:rsidRDefault="00D21954" w:rsidP="00E76AAF">
            <w:pPr>
              <w:jc w:val="center"/>
            </w:pPr>
            <w:r w:rsidRPr="00D21954">
              <w:t xml:space="preserve">Nazwa grupy </w:t>
            </w:r>
            <w:proofErr w:type="spellStart"/>
            <w:r w:rsidRPr="00D21954">
              <w:t>defaworyzowanej</w:t>
            </w:r>
            <w:proofErr w:type="spellEnd"/>
            <w:r w:rsidRPr="00D21954">
              <w:t>, dla której zostało utworzone miejsce pracy w ramach operacji/ projektu</w:t>
            </w:r>
          </w:p>
        </w:tc>
      </w:tr>
      <w:tr w:rsidR="00D21954" w:rsidRPr="00D21954" w:rsidTr="00E76AAF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shd w:val="clear" w:color="auto" w:fill="D0CECE" w:themeFill="background2" w:themeFillShade="E6"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315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noWrap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>III.8. Wnioskowana kwota pomocy/ dofinansowania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 w:rsidP="00D21954">
            <w:r w:rsidRPr="00D21954">
              <w:t>………………………………………………… (zł)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 xml:space="preserve">III.9. Przyznana kwota pomocy/ dofinansowania </w:t>
            </w:r>
          </w:p>
        </w:tc>
        <w:tc>
          <w:tcPr>
            <w:tcW w:w="6108" w:type="dxa"/>
            <w:gridSpan w:val="3"/>
            <w:vMerge w:val="restart"/>
            <w:noWrap/>
            <w:hideMark/>
          </w:tcPr>
          <w:p w:rsidR="00D21954" w:rsidRPr="00D21954" w:rsidRDefault="00D21954" w:rsidP="00D21954">
            <w:r w:rsidRPr="00D21954">
              <w:t>………………………………………………… (zł)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>III.10 Wartość całkowita zrealizowanej operacji/ projektu</w:t>
            </w:r>
          </w:p>
        </w:tc>
        <w:tc>
          <w:tcPr>
            <w:tcW w:w="6108" w:type="dxa"/>
            <w:gridSpan w:val="3"/>
            <w:vMerge w:val="restart"/>
            <w:noWrap/>
            <w:hideMark/>
          </w:tcPr>
          <w:p w:rsidR="00D21954" w:rsidRPr="00D21954" w:rsidRDefault="00D21954" w:rsidP="00D21954">
            <w:r w:rsidRPr="00D21954">
              <w:t>………………………………………………… (zł)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>III.11 Wypłacona łączna kwota pomocy/ dofinansowania</w:t>
            </w:r>
          </w:p>
        </w:tc>
        <w:tc>
          <w:tcPr>
            <w:tcW w:w="6108" w:type="dxa"/>
            <w:gridSpan w:val="3"/>
            <w:vMerge w:val="restart"/>
            <w:noWrap/>
            <w:hideMark/>
          </w:tcPr>
          <w:p w:rsidR="00D21954" w:rsidRPr="00D21954" w:rsidRDefault="00D21954" w:rsidP="00D21954">
            <w:r w:rsidRPr="00D21954">
              <w:t>………………………………………………… (zł)</w:t>
            </w:r>
          </w:p>
        </w:tc>
      </w:tr>
      <w:tr w:rsidR="00D21954" w:rsidRPr="00D21954" w:rsidTr="00641BC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892AB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2995" w:type="dxa"/>
            <w:gridSpan w:val="2"/>
            <w:vMerge w:val="restart"/>
            <w:shd w:val="clear" w:color="auto" w:fill="D0CECE" w:themeFill="background2" w:themeFillShade="E6"/>
            <w:hideMark/>
          </w:tcPr>
          <w:p w:rsidR="00D21954" w:rsidRPr="00D21954" w:rsidRDefault="00D21954">
            <w:r w:rsidRPr="00D21954">
              <w:t xml:space="preserve">a. Publiczne środki </w:t>
            </w:r>
            <w:r w:rsidR="00D92756" w:rsidRPr="00D21954">
              <w:t>wspólnotowe</w:t>
            </w:r>
            <w:r w:rsidRPr="00D21954">
              <w:t xml:space="preserve"> </w:t>
            </w:r>
          </w:p>
        </w:tc>
        <w:tc>
          <w:tcPr>
            <w:tcW w:w="3113" w:type="dxa"/>
            <w:vMerge w:val="restart"/>
            <w:noWrap/>
            <w:hideMark/>
          </w:tcPr>
          <w:p w:rsidR="00D21954" w:rsidRPr="00D21954" w:rsidRDefault="00D21954" w:rsidP="00D21954">
            <w:r w:rsidRPr="00D21954">
              <w:t>………………………….. (zł)</w:t>
            </w:r>
          </w:p>
        </w:tc>
      </w:tr>
      <w:tr w:rsidR="00D21954" w:rsidRPr="00D21954" w:rsidTr="00892AB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2995" w:type="dxa"/>
            <w:gridSpan w:val="2"/>
            <w:vMerge/>
            <w:shd w:val="clear" w:color="auto" w:fill="D0CECE" w:themeFill="background2" w:themeFillShade="E6"/>
            <w:hideMark/>
          </w:tcPr>
          <w:p w:rsidR="00D21954" w:rsidRPr="00D21954" w:rsidRDefault="00D21954"/>
        </w:tc>
        <w:tc>
          <w:tcPr>
            <w:tcW w:w="3113" w:type="dxa"/>
            <w:vMerge/>
            <w:hideMark/>
          </w:tcPr>
          <w:p w:rsidR="00D21954" w:rsidRPr="00D21954" w:rsidRDefault="00D21954"/>
        </w:tc>
      </w:tr>
      <w:tr w:rsidR="00D21954" w:rsidRPr="00D21954" w:rsidTr="00892AB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2995" w:type="dxa"/>
            <w:gridSpan w:val="2"/>
            <w:vMerge w:val="restart"/>
            <w:shd w:val="clear" w:color="auto" w:fill="D0CECE" w:themeFill="background2" w:themeFillShade="E6"/>
            <w:hideMark/>
          </w:tcPr>
          <w:p w:rsidR="00D21954" w:rsidRPr="00D21954" w:rsidRDefault="00D21954">
            <w:r w:rsidRPr="00D21954">
              <w:t>b. Publiczne środki krajowe (wkład krajowy)</w:t>
            </w:r>
          </w:p>
        </w:tc>
        <w:tc>
          <w:tcPr>
            <w:tcW w:w="3113" w:type="dxa"/>
            <w:vMerge w:val="restart"/>
            <w:noWrap/>
            <w:hideMark/>
          </w:tcPr>
          <w:p w:rsidR="00D21954" w:rsidRPr="00D21954" w:rsidRDefault="00D21954" w:rsidP="00D21954">
            <w:r w:rsidRPr="00D21954">
              <w:t>………………………….. (zł)</w:t>
            </w:r>
          </w:p>
        </w:tc>
      </w:tr>
      <w:tr w:rsidR="00D21954" w:rsidRPr="00D21954" w:rsidTr="00892AB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2995" w:type="dxa"/>
            <w:gridSpan w:val="2"/>
            <w:vMerge/>
            <w:shd w:val="clear" w:color="auto" w:fill="D0CECE" w:themeFill="background2" w:themeFillShade="E6"/>
            <w:hideMark/>
          </w:tcPr>
          <w:p w:rsidR="00D21954" w:rsidRPr="00D21954" w:rsidRDefault="00D21954"/>
        </w:tc>
        <w:tc>
          <w:tcPr>
            <w:tcW w:w="3113" w:type="dxa"/>
            <w:vMerge/>
            <w:hideMark/>
          </w:tcPr>
          <w:p w:rsidR="00D21954" w:rsidRPr="00D21954" w:rsidRDefault="00D21954"/>
        </w:tc>
      </w:tr>
      <w:tr w:rsidR="00D21954" w:rsidRPr="00D21954" w:rsidTr="00892AB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2995" w:type="dxa"/>
            <w:gridSpan w:val="2"/>
            <w:vMerge w:val="restart"/>
            <w:shd w:val="clear" w:color="auto" w:fill="D0CECE" w:themeFill="background2" w:themeFillShade="E6"/>
            <w:hideMark/>
          </w:tcPr>
          <w:p w:rsidR="00D21954" w:rsidRPr="00D21954" w:rsidRDefault="00D21954">
            <w:r w:rsidRPr="00D21954">
              <w:t>c.</w:t>
            </w:r>
            <w:r w:rsidR="00D92756">
              <w:t xml:space="preserve"> </w:t>
            </w:r>
            <w:r w:rsidRPr="00D21954">
              <w:t>Wkład własny podmiotu ubiegającego się o przyznanie pomocy stanowiący publiczne środki krajowe (dot. JSFP)</w:t>
            </w:r>
          </w:p>
        </w:tc>
        <w:tc>
          <w:tcPr>
            <w:tcW w:w="3113" w:type="dxa"/>
            <w:vMerge w:val="restart"/>
            <w:noWrap/>
            <w:hideMark/>
          </w:tcPr>
          <w:p w:rsidR="00D21954" w:rsidRPr="00D21954" w:rsidRDefault="00D21954" w:rsidP="00D21954">
            <w:r w:rsidRPr="00D21954">
              <w:t>………………………….. (zł)</w:t>
            </w:r>
          </w:p>
        </w:tc>
      </w:tr>
      <w:tr w:rsidR="00D21954" w:rsidRPr="00D21954" w:rsidTr="00892ABA">
        <w:trPr>
          <w:trHeight w:val="45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2995" w:type="dxa"/>
            <w:gridSpan w:val="2"/>
            <w:vMerge/>
            <w:shd w:val="clear" w:color="auto" w:fill="D0CECE" w:themeFill="background2" w:themeFillShade="E6"/>
            <w:hideMark/>
          </w:tcPr>
          <w:p w:rsidR="00D21954" w:rsidRPr="00D21954" w:rsidRDefault="00D21954"/>
        </w:tc>
        <w:tc>
          <w:tcPr>
            <w:tcW w:w="3113" w:type="dxa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288"/>
        </w:trPr>
        <w:tc>
          <w:tcPr>
            <w:tcW w:w="2954" w:type="dxa"/>
            <w:vMerge w:val="restart"/>
            <w:hideMark/>
          </w:tcPr>
          <w:p w:rsidR="00D21954" w:rsidRPr="00D21954" w:rsidRDefault="00D21954">
            <w:r w:rsidRPr="00D21954">
              <w:t>III.12 Data otrzymania płatności ostatecznej</w:t>
            </w:r>
          </w:p>
        </w:tc>
        <w:tc>
          <w:tcPr>
            <w:tcW w:w="6108" w:type="dxa"/>
            <w:gridSpan w:val="3"/>
            <w:noWrap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892ABA">
        <w:trPr>
          <w:trHeight w:val="300"/>
        </w:trPr>
        <w:tc>
          <w:tcPr>
            <w:tcW w:w="2954" w:type="dxa"/>
            <w:vMerge/>
            <w:hideMark/>
          </w:tcPr>
          <w:p w:rsidR="00D21954" w:rsidRPr="00D21954" w:rsidRDefault="00D21954"/>
        </w:tc>
        <w:tc>
          <w:tcPr>
            <w:tcW w:w="6108" w:type="dxa"/>
            <w:gridSpan w:val="3"/>
            <w:shd w:val="clear" w:color="auto" w:fill="D0CECE" w:themeFill="background2" w:themeFillShade="E6"/>
            <w:noWrap/>
            <w:hideMark/>
          </w:tcPr>
          <w:p w:rsidR="00D21954" w:rsidRPr="00D21954" w:rsidRDefault="00D21954" w:rsidP="00E76AAF">
            <w:pPr>
              <w:jc w:val="center"/>
            </w:pPr>
            <w:r w:rsidRPr="00D21954">
              <w:t>dzień/miesiąc/ rok</w:t>
            </w:r>
          </w:p>
        </w:tc>
      </w:tr>
      <w:tr w:rsidR="00D21954" w:rsidRPr="00D21954" w:rsidTr="00E76AAF">
        <w:trPr>
          <w:trHeight w:val="450"/>
        </w:trPr>
        <w:tc>
          <w:tcPr>
            <w:tcW w:w="9062" w:type="dxa"/>
            <w:gridSpan w:val="4"/>
            <w:vMerge w:val="restart"/>
            <w:shd w:val="clear" w:color="auto" w:fill="D0CECE" w:themeFill="background2" w:themeFillShade="E6"/>
            <w:hideMark/>
          </w:tcPr>
          <w:p w:rsidR="00D21954" w:rsidRPr="00D21954" w:rsidRDefault="00D21954" w:rsidP="00E76AAF">
            <w:pPr>
              <w:jc w:val="both"/>
              <w:rPr>
                <w:b/>
                <w:bCs/>
              </w:rPr>
            </w:pPr>
            <w:r w:rsidRPr="00D21954">
              <w:rPr>
                <w:b/>
                <w:bCs/>
              </w:rPr>
              <w:t>IV. INFORMACJE DOTYCZĄCE ZREALIZOWANYCH PRZEDSIĘWZIĘĆ, CELÓW OGÓLNYCH, CELÓW SZCZEGÓŁOWYCH  ORAZ OSIĄGNIĘTYCH WSKAŹNIKÓW PRODUKTÓW I REZULTATÓW W WYNIKU REALIZACJI OPERACJI</w:t>
            </w:r>
          </w:p>
        </w:tc>
      </w:tr>
      <w:tr w:rsidR="00D21954" w:rsidRPr="00D21954" w:rsidTr="00E76AAF">
        <w:trPr>
          <w:trHeight w:val="450"/>
        </w:trPr>
        <w:tc>
          <w:tcPr>
            <w:tcW w:w="9062" w:type="dxa"/>
            <w:gridSpan w:val="4"/>
            <w:vMerge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</w:tr>
      <w:tr w:rsidR="00D21954" w:rsidRPr="00D21954" w:rsidTr="00E76AAF">
        <w:trPr>
          <w:trHeight w:val="450"/>
        </w:trPr>
        <w:tc>
          <w:tcPr>
            <w:tcW w:w="9062" w:type="dxa"/>
            <w:gridSpan w:val="4"/>
            <w:vMerge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 w:val="restart"/>
            <w:shd w:val="clear" w:color="auto" w:fill="E7E6E6" w:themeFill="background2"/>
            <w:noWrap/>
            <w:hideMark/>
          </w:tcPr>
          <w:p w:rsidR="00D21954" w:rsidRPr="00D21954" w:rsidRDefault="00D21954">
            <w:r w:rsidRPr="00D21954">
              <w:t xml:space="preserve">IV.1. Cel ogólny           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 w:rsidP="00D21954"/>
        </w:tc>
      </w:tr>
      <w:tr w:rsidR="00D21954" w:rsidRPr="00D21954" w:rsidTr="00EE4960">
        <w:trPr>
          <w:trHeight w:val="450"/>
        </w:trPr>
        <w:tc>
          <w:tcPr>
            <w:tcW w:w="2954" w:type="dxa"/>
            <w:vMerge/>
            <w:shd w:val="clear" w:color="auto" w:fill="E7E6E6" w:themeFill="background2"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2954" w:type="dxa"/>
            <w:vMerge w:val="restart"/>
            <w:shd w:val="clear" w:color="auto" w:fill="E7E6E6" w:themeFill="background2"/>
            <w:noWrap/>
            <w:hideMark/>
          </w:tcPr>
          <w:p w:rsidR="00D21954" w:rsidRPr="00D21954" w:rsidRDefault="00D21954">
            <w:r w:rsidRPr="00D21954">
              <w:t xml:space="preserve">IV.2. Cel szczegółowy           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/>
            <w:shd w:val="clear" w:color="auto" w:fill="E7E6E6" w:themeFill="background2"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2954" w:type="dxa"/>
            <w:vMerge w:val="restart"/>
            <w:shd w:val="clear" w:color="auto" w:fill="E7E6E6" w:themeFill="background2"/>
            <w:noWrap/>
            <w:hideMark/>
          </w:tcPr>
          <w:p w:rsidR="00D21954" w:rsidRPr="00D21954" w:rsidRDefault="00D21954">
            <w:r w:rsidRPr="00D21954">
              <w:t xml:space="preserve">IV.3. Przedsięwzięcie           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 w:rsidP="00D21954"/>
        </w:tc>
      </w:tr>
      <w:tr w:rsidR="00D21954" w:rsidRPr="00D21954" w:rsidTr="00EE4960">
        <w:trPr>
          <w:trHeight w:val="450"/>
        </w:trPr>
        <w:tc>
          <w:tcPr>
            <w:tcW w:w="2954" w:type="dxa"/>
            <w:vMerge/>
            <w:shd w:val="clear" w:color="auto" w:fill="E7E6E6" w:themeFill="background2"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r w:rsidRPr="00D21954">
              <w:t>IV.4.A.Wskaźniki produktu dla celu ogólnego 1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 w:val="restart"/>
            <w:shd w:val="clear" w:color="auto" w:fill="E7E6E6" w:themeFill="background2"/>
            <w:hideMark/>
          </w:tcPr>
          <w:p w:rsidR="00D21954" w:rsidRPr="00D21954" w:rsidRDefault="00D21954">
            <w:r w:rsidRPr="00D21954">
              <w:t>IV.4.A.1. Nazwa wskaźnika produktu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EE4960">
        <w:trPr>
          <w:trHeight w:val="833"/>
        </w:trPr>
        <w:tc>
          <w:tcPr>
            <w:tcW w:w="2954" w:type="dxa"/>
            <w:vMerge/>
            <w:shd w:val="clear" w:color="auto" w:fill="E7E6E6" w:themeFill="background2"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892ABA" w:rsidRPr="00D21954" w:rsidTr="00EE4960">
        <w:trPr>
          <w:trHeight w:val="910"/>
        </w:trPr>
        <w:tc>
          <w:tcPr>
            <w:tcW w:w="2954" w:type="dxa"/>
            <w:shd w:val="clear" w:color="auto" w:fill="E7E6E6" w:themeFill="background2"/>
            <w:hideMark/>
          </w:tcPr>
          <w:p w:rsidR="00892ABA" w:rsidRPr="00D21954" w:rsidRDefault="00892ABA">
            <w:r w:rsidRPr="00D21954">
              <w:t>IV.4.A.2. Osiągnięta wartość wskaźnika produktu</w:t>
            </w:r>
          </w:p>
        </w:tc>
        <w:tc>
          <w:tcPr>
            <w:tcW w:w="6108" w:type="dxa"/>
            <w:gridSpan w:val="3"/>
            <w:noWrap/>
            <w:hideMark/>
          </w:tcPr>
          <w:p w:rsidR="00892ABA" w:rsidRPr="00D21954" w:rsidRDefault="00892ABA" w:rsidP="00D21954">
            <w:r w:rsidRPr="00D21954">
              <w:t> </w:t>
            </w:r>
          </w:p>
          <w:p w:rsidR="00892ABA" w:rsidRPr="00D21954" w:rsidRDefault="00892ABA" w:rsidP="00D21954">
            <w:r w:rsidRPr="00D21954">
              <w:t> </w:t>
            </w:r>
          </w:p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r w:rsidRPr="00D21954">
              <w:t>IV.4.B. Wskaźniki rezultatu dla celu ogólnego 1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 w:val="restart"/>
            <w:shd w:val="clear" w:color="auto" w:fill="E7E6E6" w:themeFill="background2"/>
            <w:hideMark/>
          </w:tcPr>
          <w:p w:rsidR="00D21954" w:rsidRPr="00D21954" w:rsidRDefault="00D21954">
            <w:r w:rsidRPr="00D21954">
              <w:t>IV.4.B.1. Nazwa wskaźnika rezultatu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/>
            <w:shd w:val="clear" w:color="auto" w:fill="E7E6E6" w:themeFill="background2"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8336BA" w:rsidRPr="00D21954" w:rsidTr="00EE4960">
        <w:trPr>
          <w:trHeight w:val="2290"/>
        </w:trPr>
        <w:tc>
          <w:tcPr>
            <w:tcW w:w="2954" w:type="dxa"/>
            <w:shd w:val="clear" w:color="auto" w:fill="E7E6E6" w:themeFill="background2"/>
            <w:hideMark/>
          </w:tcPr>
          <w:p w:rsidR="008336BA" w:rsidRPr="00D21954" w:rsidRDefault="008336BA">
            <w:r w:rsidRPr="00D21954">
              <w:t>IV.4.B.2. Osiągnięta wartość wskaźnika rezultatu</w:t>
            </w:r>
          </w:p>
        </w:tc>
        <w:tc>
          <w:tcPr>
            <w:tcW w:w="6108" w:type="dxa"/>
            <w:gridSpan w:val="3"/>
            <w:noWrap/>
            <w:hideMark/>
          </w:tcPr>
          <w:p w:rsidR="008336BA" w:rsidRPr="00D21954" w:rsidRDefault="008336BA" w:rsidP="00D21954">
            <w:r w:rsidRPr="00D21954">
              <w:t> </w:t>
            </w:r>
          </w:p>
          <w:p w:rsidR="008336BA" w:rsidRPr="00D21954" w:rsidRDefault="008336BA" w:rsidP="00D21954">
            <w:r w:rsidRPr="00D21954">
              <w:t> </w:t>
            </w:r>
          </w:p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r w:rsidRPr="00D21954">
              <w:t>IV.4.C.Wskaźniki produktu dla celu ogólnego 2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 w:val="restart"/>
            <w:shd w:val="clear" w:color="auto" w:fill="E7E6E6" w:themeFill="background2"/>
            <w:hideMark/>
          </w:tcPr>
          <w:p w:rsidR="00D21954" w:rsidRPr="00D21954" w:rsidRDefault="00D21954">
            <w:r w:rsidRPr="00D21954">
              <w:lastRenderedPageBreak/>
              <w:t>IV.4.C.1. Nazwa wskaźnika produktu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/>
            <w:shd w:val="clear" w:color="auto" w:fill="E7E6E6" w:themeFill="background2"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892ABA" w:rsidRPr="00D21954" w:rsidTr="00EE4960">
        <w:trPr>
          <w:trHeight w:val="910"/>
        </w:trPr>
        <w:tc>
          <w:tcPr>
            <w:tcW w:w="2954" w:type="dxa"/>
            <w:shd w:val="clear" w:color="auto" w:fill="E7E6E6" w:themeFill="background2"/>
            <w:hideMark/>
          </w:tcPr>
          <w:p w:rsidR="00892ABA" w:rsidRPr="00D21954" w:rsidRDefault="00892ABA">
            <w:r w:rsidRPr="00D21954">
              <w:t>IV.4.C.2. Osiągnięta wartość wskaźnika produktu</w:t>
            </w:r>
          </w:p>
        </w:tc>
        <w:tc>
          <w:tcPr>
            <w:tcW w:w="6108" w:type="dxa"/>
            <w:gridSpan w:val="3"/>
            <w:noWrap/>
            <w:hideMark/>
          </w:tcPr>
          <w:p w:rsidR="00892ABA" w:rsidRPr="00D21954" w:rsidRDefault="00892ABA" w:rsidP="00D21954">
            <w:r w:rsidRPr="00D21954">
              <w:t> </w:t>
            </w:r>
          </w:p>
          <w:p w:rsidR="00892ABA" w:rsidRPr="00D21954" w:rsidRDefault="00892ABA" w:rsidP="00D21954">
            <w:r w:rsidRPr="00D21954">
              <w:t> </w:t>
            </w:r>
          </w:p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r w:rsidRPr="00D21954">
              <w:t>IV.4.D.Wskaźniki rezultatu dla celu ogólnego 2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 w:val="restart"/>
            <w:shd w:val="clear" w:color="auto" w:fill="E7E6E6" w:themeFill="background2"/>
            <w:hideMark/>
          </w:tcPr>
          <w:p w:rsidR="00D21954" w:rsidRPr="00D21954" w:rsidRDefault="00D21954">
            <w:r w:rsidRPr="00D21954">
              <w:t>IV.4.D.1. Nazwa wskaźnika rezultatu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/>
            <w:shd w:val="clear" w:color="auto" w:fill="E7E6E6" w:themeFill="background2"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892ABA" w:rsidRPr="00D21954" w:rsidTr="00EE4960">
        <w:trPr>
          <w:trHeight w:val="910"/>
        </w:trPr>
        <w:tc>
          <w:tcPr>
            <w:tcW w:w="2954" w:type="dxa"/>
            <w:shd w:val="clear" w:color="auto" w:fill="E7E6E6" w:themeFill="background2"/>
            <w:hideMark/>
          </w:tcPr>
          <w:p w:rsidR="00892ABA" w:rsidRPr="00D21954" w:rsidRDefault="00892ABA">
            <w:r w:rsidRPr="00D21954">
              <w:t>IV.4.D.2. Osiągnięta wartość wskaźnika rezultatu</w:t>
            </w:r>
          </w:p>
        </w:tc>
        <w:tc>
          <w:tcPr>
            <w:tcW w:w="6108" w:type="dxa"/>
            <w:gridSpan w:val="3"/>
            <w:noWrap/>
            <w:hideMark/>
          </w:tcPr>
          <w:p w:rsidR="00892ABA" w:rsidRPr="00D21954" w:rsidRDefault="00892ABA" w:rsidP="00D21954">
            <w:r w:rsidRPr="00D21954">
              <w:t> </w:t>
            </w:r>
          </w:p>
          <w:p w:rsidR="00892ABA" w:rsidRPr="00D21954" w:rsidRDefault="00892ABA" w:rsidP="00D21954">
            <w:r w:rsidRPr="00D21954">
              <w:t> </w:t>
            </w:r>
          </w:p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r w:rsidRPr="00D21954">
              <w:t>IV.4.E. Wskaźniki produktu dla celu ogólnego 3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 w:val="restart"/>
            <w:shd w:val="clear" w:color="auto" w:fill="E7E6E6" w:themeFill="background2"/>
            <w:hideMark/>
          </w:tcPr>
          <w:p w:rsidR="00D21954" w:rsidRPr="00D21954" w:rsidRDefault="00D21954">
            <w:r w:rsidRPr="00D21954">
              <w:t>IV.4.E.1. Nazwa wskaźnika produktu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/>
            <w:shd w:val="clear" w:color="auto" w:fill="E7E6E6" w:themeFill="background2"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892ABA" w:rsidRPr="00D21954" w:rsidTr="00EE4960">
        <w:trPr>
          <w:trHeight w:val="910"/>
        </w:trPr>
        <w:tc>
          <w:tcPr>
            <w:tcW w:w="2954" w:type="dxa"/>
            <w:shd w:val="clear" w:color="auto" w:fill="E7E6E6" w:themeFill="background2"/>
            <w:hideMark/>
          </w:tcPr>
          <w:p w:rsidR="00892ABA" w:rsidRPr="00D21954" w:rsidRDefault="00892ABA">
            <w:r w:rsidRPr="00D21954">
              <w:t>IV.4E.2. Osiągnięta wartość wskaźnika produktu</w:t>
            </w:r>
          </w:p>
        </w:tc>
        <w:tc>
          <w:tcPr>
            <w:tcW w:w="6108" w:type="dxa"/>
            <w:gridSpan w:val="3"/>
            <w:noWrap/>
            <w:hideMark/>
          </w:tcPr>
          <w:p w:rsidR="00892ABA" w:rsidRPr="00D21954" w:rsidRDefault="00892ABA" w:rsidP="00D21954">
            <w:r w:rsidRPr="00D21954">
              <w:t> </w:t>
            </w:r>
          </w:p>
          <w:p w:rsidR="00892ABA" w:rsidRPr="00D21954" w:rsidRDefault="00892ABA" w:rsidP="00D21954">
            <w:r w:rsidRPr="00D21954">
              <w:t> </w:t>
            </w:r>
          </w:p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r w:rsidRPr="00D21954">
              <w:t>IV.4.F. Wskaźniki rezultatu dla celu ogólnego 3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 w:val="restart"/>
            <w:shd w:val="clear" w:color="auto" w:fill="E7E6E6" w:themeFill="background2"/>
            <w:hideMark/>
          </w:tcPr>
          <w:p w:rsidR="00D21954" w:rsidRPr="00D21954" w:rsidRDefault="00D21954">
            <w:r w:rsidRPr="00D21954">
              <w:t>IV.4.F.1. Nazwa wskaźnika rezultatu</w:t>
            </w:r>
          </w:p>
        </w:tc>
        <w:tc>
          <w:tcPr>
            <w:tcW w:w="6108" w:type="dxa"/>
            <w:gridSpan w:val="3"/>
            <w:vMerge w:val="restart"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EE4960">
        <w:trPr>
          <w:trHeight w:val="450"/>
        </w:trPr>
        <w:tc>
          <w:tcPr>
            <w:tcW w:w="2954" w:type="dxa"/>
            <w:vMerge/>
            <w:shd w:val="clear" w:color="auto" w:fill="E7E6E6" w:themeFill="background2"/>
            <w:hideMark/>
          </w:tcPr>
          <w:p w:rsidR="00D21954" w:rsidRPr="00D21954" w:rsidRDefault="00D21954"/>
        </w:tc>
        <w:tc>
          <w:tcPr>
            <w:tcW w:w="6108" w:type="dxa"/>
            <w:gridSpan w:val="3"/>
            <w:vMerge/>
            <w:hideMark/>
          </w:tcPr>
          <w:p w:rsidR="00D21954" w:rsidRPr="00D21954" w:rsidRDefault="00D21954"/>
        </w:tc>
      </w:tr>
      <w:tr w:rsidR="00892ABA" w:rsidRPr="00D21954" w:rsidTr="00EE4960">
        <w:trPr>
          <w:trHeight w:val="910"/>
        </w:trPr>
        <w:tc>
          <w:tcPr>
            <w:tcW w:w="2954" w:type="dxa"/>
            <w:shd w:val="clear" w:color="auto" w:fill="E7E6E6" w:themeFill="background2"/>
            <w:hideMark/>
          </w:tcPr>
          <w:p w:rsidR="00892ABA" w:rsidRPr="00D21954" w:rsidRDefault="00892ABA">
            <w:r w:rsidRPr="00D21954">
              <w:t>IV.4.F.2. Osiągnięta wartość wskaźnika rezultatu</w:t>
            </w:r>
          </w:p>
        </w:tc>
        <w:tc>
          <w:tcPr>
            <w:tcW w:w="6108" w:type="dxa"/>
            <w:gridSpan w:val="3"/>
            <w:noWrap/>
            <w:hideMark/>
          </w:tcPr>
          <w:p w:rsidR="00892ABA" w:rsidRPr="00D21954" w:rsidRDefault="00892ABA" w:rsidP="00D21954">
            <w:r w:rsidRPr="00D21954">
              <w:t> </w:t>
            </w:r>
          </w:p>
          <w:p w:rsidR="00892ABA" w:rsidRPr="00D21954" w:rsidRDefault="00892ABA" w:rsidP="00D21954">
            <w:r w:rsidRPr="00D21954">
              <w:t> </w:t>
            </w:r>
          </w:p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pPr>
              <w:rPr>
                <w:b/>
                <w:bCs/>
              </w:rPr>
            </w:pPr>
            <w:r w:rsidRPr="00D21954">
              <w:rPr>
                <w:b/>
                <w:bCs/>
              </w:rPr>
              <w:t>V. INFORMACJA O REALIZACJI KRYTERIÓW WYBORU OPERACJI/ PROJEKT</w:t>
            </w:r>
            <w:r w:rsidR="00E76AAF">
              <w:rPr>
                <w:b/>
                <w:bCs/>
              </w:rPr>
              <w:t>U</w:t>
            </w:r>
          </w:p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 w:val="restart"/>
            <w:hideMark/>
          </w:tcPr>
          <w:p w:rsidR="00D21954" w:rsidRPr="00D21954" w:rsidRDefault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/>
        </w:tc>
      </w:tr>
      <w:tr w:rsidR="00D21954" w:rsidRPr="00D21954" w:rsidTr="00892AB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/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pPr>
              <w:rPr>
                <w:b/>
                <w:bCs/>
              </w:rPr>
            </w:pPr>
            <w:r w:rsidRPr="00D21954">
              <w:rPr>
                <w:b/>
                <w:bCs/>
              </w:rPr>
              <w:t>VI. SPOSÓB ROZPOWSZECHNIANIA INFORMACJI O OTRZYMANEJ POMOCY</w:t>
            </w:r>
          </w:p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 w:val="restart"/>
            <w:noWrap/>
            <w:hideMark/>
          </w:tcPr>
          <w:p w:rsidR="00D21954" w:rsidRPr="00D21954" w:rsidRDefault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/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pPr>
              <w:rPr>
                <w:b/>
                <w:bCs/>
              </w:rPr>
            </w:pPr>
            <w:r w:rsidRPr="00D21954">
              <w:rPr>
                <w:b/>
                <w:bCs/>
              </w:rPr>
              <w:t>VII. INFORMACJA O NAPOTKANYCH PROBLEMACH W REALIZACJI OPERACJI</w:t>
            </w:r>
          </w:p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 w:val="restart"/>
            <w:hideMark/>
          </w:tcPr>
          <w:p w:rsidR="00D21954" w:rsidRPr="00D21954" w:rsidRDefault="00D21954">
            <w:pPr>
              <w:rPr>
                <w:b/>
                <w:bCs/>
              </w:rPr>
            </w:pPr>
            <w:r w:rsidRPr="00D21954">
              <w:rPr>
                <w:b/>
                <w:bCs/>
              </w:rPr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</w:tr>
      <w:tr w:rsidR="00D21954" w:rsidRPr="00D21954" w:rsidTr="00641BCA">
        <w:trPr>
          <w:trHeight w:val="450"/>
        </w:trPr>
        <w:tc>
          <w:tcPr>
            <w:tcW w:w="9062" w:type="dxa"/>
            <w:gridSpan w:val="4"/>
            <w:vMerge/>
            <w:hideMark/>
          </w:tcPr>
          <w:p w:rsidR="00D21954" w:rsidRPr="00D21954" w:rsidRDefault="00D21954">
            <w:pPr>
              <w:rPr>
                <w:b/>
                <w:bCs/>
              </w:rPr>
            </w:pPr>
          </w:p>
        </w:tc>
      </w:tr>
      <w:tr w:rsidR="00D21954" w:rsidRPr="00D21954" w:rsidTr="00E76AAF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  <w:noWrap/>
            <w:hideMark/>
          </w:tcPr>
          <w:p w:rsidR="00D21954" w:rsidRPr="00D21954" w:rsidRDefault="00D21954">
            <w:pPr>
              <w:rPr>
                <w:b/>
                <w:bCs/>
              </w:rPr>
            </w:pPr>
            <w:r w:rsidRPr="00D21954">
              <w:rPr>
                <w:b/>
                <w:bCs/>
              </w:rPr>
              <w:t>VIII. OŚWIADCZENIE BENEFICJENTA</w:t>
            </w:r>
          </w:p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 w:val="restart"/>
            <w:shd w:val="clear" w:color="auto" w:fill="E7E6E6" w:themeFill="background2"/>
            <w:hideMark/>
          </w:tcPr>
          <w:p w:rsidR="00D21954" w:rsidRPr="00D21954" w:rsidRDefault="00D21954" w:rsidP="00E76AAF">
            <w:pPr>
              <w:jc w:val="both"/>
            </w:pPr>
            <w:r w:rsidRPr="00D21954">
              <w:t xml:space="preserve">Oświadczam, że informacje zawarte w ankiecie monitorującej realizację operacji (zwanej dalej ankietą) oraz jej załącznikach są prawdziwe i zgodne ze stanem prawnym i faktycznym; znane mi są skutki składania fałszywych oświadczeń wynikające z art. 297 § 1 ustawy z dnia 6 czerwca 1997 r. Kodeks karny (Dz.U. z 2016r., poz. 1137 z </w:t>
            </w:r>
            <w:proofErr w:type="spellStart"/>
            <w:r w:rsidRPr="00D21954">
              <w:t>późn</w:t>
            </w:r>
            <w:proofErr w:type="spellEnd"/>
            <w:r w:rsidRPr="00D21954">
              <w:t>. zm.)</w:t>
            </w:r>
          </w:p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 w:val="restart"/>
            <w:shd w:val="clear" w:color="auto" w:fill="E7E6E6" w:themeFill="background2"/>
            <w:hideMark/>
          </w:tcPr>
          <w:p w:rsidR="00D21954" w:rsidRPr="00D21954" w:rsidRDefault="00D21954" w:rsidP="00E76AAF">
            <w:pPr>
              <w:jc w:val="both"/>
            </w:pPr>
            <w:r w:rsidRPr="00D21954">
              <w:t xml:space="preserve">Wyrażam zgodę na przetwarzanie moich danych osobowych przez </w:t>
            </w:r>
            <w:r w:rsidR="00892ABA">
              <w:t xml:space="preserve">„Stowarzyszenie Lokalna Grupa Działania Gmin Dobrzyńskich Region Północ” Rypin ul. Tadeusza Kościuszki 10, 87-500 Rypin </w:t>
            </w:r>
            <w:r w:rsidRPr="00D21954">
              <w:t xml:space="preserve">i Samorząd Województwa Kujawsko-Pomorskiego zgodnie z ustawą z dnia 29 sierpnia 1997r. o ochronie danych osobowych (Dz. U. z 2014 r., poz. 1182 z </w:t>
            </w:r>
            <w:proofErr w:type="spellStart"/>
            <w:r w:rsidRPr="00D21954">
              <w:t>późń</w:t>
            </w:r>
            <w:proofErr w:type="spellEnd"/>
            <w:r w:rsidRPr="00D21954">
              <w:t>. zm.) dla potrzeb wdrażania</w:t>
            </w:r>
            <w:r w:rsidR="00892ABA">
              <w:t xml:space="preserve"> </w:t>
            </w:r>
            <w:r w:rsidR="00892ABA" w:rsidRPr="00892ABA">
              <w:t>Lokalnej Strategii Rozwoju na lata 2016-2023 obejmującej obszar 6 gmin położonych w powiecie rypińskim, tj. Brzuze, Rogowo, Rypin, Skrwilno, Wąpielsk, oraz gminę miejską Rypin opracowanej przez „Stowarzyszenie Lokalna Grupa Działania Gmin Dobrzyńskich Region Północ”</w:t>
            </w:r>
            <w:r w:rsidR="00892ABA">
              <w:t>.</w:t>
            </w:r>
            <w:r w:rsidRPr="00D21954">
              <w:t xml:space="preserve"> Ponadto moje dane osobowe mogą zostać powierzone innym podmiotom i instytucjom w celu wykonania kontroli i audytu LSR na lata 2016-2023. Oświadczam, że poinformowano mnie o prawie wglądu w moje dane, możliwości ich uzupełnienia, uaktualnienia, sprostowania oraz czasowego lub stałego wstrzymania ich przetwarzania lub ich usunięcia.</w:t>
            </w:r>
          </w:p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EE4960">
        <w:trPr>
          <w:trHeight w:val="450"/>
        </w:trPr>
        <w:tc>
          <w:tcPr>
            <w:tcW w:w="9062" w:type="dxa"/>
            <w:gridSpan w:val="4"/>
            <w:vMerge/>
            <w:shd w:val="clear" w:color="auto" w:fill="E7E6E6" w:themeFill="background2"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4793" w:type="dxa"/>
            <w:gridSpan w:val="2"/>
            <w:vMerge w:val="restart"/>
            <w:noWrap/>
            <w:hideMark/>
          </w:tcPr>
          <w:p w:rsidR="00D21954" w:rsidRPr="00D21954" w:rsidRDefault="00D21954" w:rsidP="00D21954">
            <w:r w:rsidRPr="00D21954">
              <w:t> </w:t>
            </w:r>
          </w:p>
        </w:tc>
        <w:tc>
          <w:tcPr>
            <w:tcW w:w="4269" w:type="dxa"/>
            <w:gridSpan w:val="2"/>
            <w:vMerge w:val="restart"/>
            <w:noWrap/>
            <w:hideMark/>
          </w:tcPr>
          <w:p w:rsidR="00D21954" w:rsidRPr="00D21954" w:rsidRDefault="00D21954" w:rsidP="00D21954">
            <w:r w:rsidRPr="00D21954">
              <w:t> </w:t>
            </w:r>
          </w:p>
        </w:tc>
      </w:tr>
      <w:tr w:rsidR="00D21954" w:rsidRPr="00D21954" w:rsidTr="00641BCA">
        <w:trPr>
          <w:trHeight w:val="450"/>
        </w:trPr>
        <w:tc>
          <w:tcPr>
            <w:tcW w:w="4793" w:type="dxa"/>
            <w:gridSpan w:val="2"/>
            <w:vMerge/>
            <w:hideMark/>
          </w:tcPr>
          <w:p w:rsidR="00D21954" w:rsidRPr="00D21954" w:rsidRDefault="00D21954"/>
        </w:tc>
        <w:tc>
          <w:tcPr>
            <w:tcW w:w="4269" w:type="dxa"/>
            <w:gridSpan w:val="2"/>
            <w:vMerge/>
            <w:hideMark/>
          </w:tcPr>
          <w:p w:rsidR="00D21954" w:rsidRPr="00D21954" w:rsidRDefault="00D21954"/>
        </w:tc>
      </w:tr>
      <w:tr w:rsidR="00D21954" w:rsidRPr="00D21954" w:rsidTr="00641BCA">
        <w:trPr>
          <w:trHeight w:val="450"/>
        </w:trPr>
        <w:tc>
          <w:tcPr>
            <w:tcW w:w="4793" w:type="dxa"/>
            <w:gridSpan w:val="2"/>
            <w:vMerge/>
            <w:hideMark/>
          </w:tcPr>
          <w:p w:rsidR="00D21954" w:rsidRPr="00D21954" w:rsidRDefault="00D21954"/>
        </w:tc>
        <w:tc>
          <w:tcPr>
            <w:tcW w:w="4269" w:type="dxa"/>
            <w:gridSpan w:val="2"/>
            <w:vMerge/>
            <w:hideMark/>
          </w:tcPr>
          <w:p w:rsidR="00D21954" w:rsidRPr="00D21954" w:rsidRDefault="00D21954"/>
        </w:tc>
      </w:tr>
      <w:tr w:rsidR="00D21954" w:rsidRPr="00D21954" w:rsidTr="00892ABA">
        <w:trPr>
          <w:trHeight w:val="450"/>
        </w:trPr>
        <w:tc>
          <w:tcPr>
            <w:tcW w:w="4793" w:type="dxa"/>
            <w:gridSpan w:val="2"/>
            <w:vMerge w:val="restart"/>
            <w:shd w:val="clear" w:color="auto" w:fill="D0CECE" w:themeFill="background2" w:themeFillShade="E6"/>
            <w:noWrap/>
            <w:hideMark/>
          </w:tcPr>
          <w:p w:rsidR="00D21954" w:rsidRPr="00D21954" w:rsidRDefault="00D21954" w:rsidP="00D21954">
            <w:pPr>
              <w:rPr>
                <w:i/>
                <w:iCs/>
              </w:rPr>
            </w:pPr>
            <w:r w:rsidRPr="00D21954">
              <w:rPr>
                <w:i/>
                <w:iCs/>
              </w:rPr>
              <w:t>Miejscowość, data (dzień/miesiąc/ rok)</w:t>
            </w:r>
          </w:p>
        </w:tc>
        <w:tc>
          <w:tcPr>
            <w:tcW w:w="4269" w:type="dxa"/>
            <w:gridSpan w:val="2"/>
            <w:vMerge w:val="restart"/>
            <w:shd w:val="clear" w:color="auto" w:fill="D0CECE" w:themeFill="background2" w:themeFillShade="E6"/>
            <w:hideMark/>
          </w:tcPr>
          <w:p w:rsidR="00D21954" w:rsidRPr="00D21954" w:rsidRDefault="00D21954" w:rsidP="00D21954">
            <w:r w:rsidRPr="00D21954">
              <w:t>Podpis Beneficjenta lub osoby upoważnionej do reprezentowania Beneficjenta</w:t>
            </w:r>
          </w:p>
        </w:tc>
      </w:tr>
      <w:tr w:rsidR="00D21954" w:rsidRPr="00D21954" w:rsidTr="00892ABA">
        <w:trPr>
          <w:trHeight w:val="450"/>
        </w:trPr>
        <w:tc>
          <w:tcPr>
            <w:tcW w:w="4793" w:type="dxa"/>
            <w:gridSpan w:val="2"/>
            <w:vMerge/>
            <w:shd w:val="clear" w:color="auto" w:fill="D0CECE" w:themeFill="background2" w:themeFillShade="E6"/>
            <w:hideMark/>
          </w:tcPr>
          <w:p w:rsidR="00D21954" w:rsidRPr="00D21954" w:rsidRDefault="00D21954">
            <w:pPr>
              <w:rPr>
                <w:i/>
                <w:iCs/>
              </w:rPr>
            </w:pPr>
          </w:p>
        </w:tc>
        <w:tc>
          <w:tcPr>
            <w:tcW w:w="4269" w:type="dxa"/>
            <w:gridSpan w:val="2"/>
            <w:vMerge/>
            <w:shd w:val="clear" w:color="auto" w:fill="D0CECE" w:themeFill="background2" w:themeFillShade="E6"/>
            <w:hideMark/>
          </w:tcPr>
          <w:p w:rsidR="00D21954" w:rsidRPr="00D21954" w:rsidRDefault="00D21954"/>
        </w:tc>
      </w:tr>
    </w:tbl>
    <w:p w:rsidR="00D841EF" w:rsidRDefault="00D841EF"/>
    <w:p w:rsidR="00D841EF" w:rsidRDefault="00D841EF">
      <w:r>
        <w:br w:type="page"/>
      </w:r>
    </w:p>
    <w:p w:rsidR="00B7596B" w:rsidRDefault="004D3827"/>
    <w:p w:rsidR="00D841EF" w:rsidRDefault="00D841EF" w:rsidP="00D841EF">
      <w:pPr>
        <w:jc w:val="both"/>
      </w:pPr>
      <w:r>
        <w:t>Instrukcja wypełniania ankiety monitorującej realizację operacji/projektu w ramach Lokalnej Strategii Rozwoju na lata 2016-2023 obejmującej obszar 6 gmin położonych w powiecie rypińskim, tj. Brzuze, Rogowo, Rypin, Skrwilno, Wąpielsk, oraz gminę miejską Rypin opracowanej przez „Stowarzyszenie Lokalna Grupa Działania Gmin Dobrzyńskich Region Północ”</w:t>
      </w:r>
    </w:p>
    <w:p w:rsidR="00D841EF" w:rsidRDefault="00D841EF" w:rsidP="00D841EF">
      <w:pPr>
        <w:jc w:val="both"/>
      </w:pPr>
      <w:r>
        <w:t xml:space="preserve">Ankietę monitorującą sporządza się na formularzu udostępnionym przez „Stowarzyszenie Lokalna Grupa Działania Gmin Dobrzyńskich Region Północ” Rypin ul. Tadeusza Kościuszki 10, 87-500 Rypin. Ankieta w wersji edytowalnej dostępna jest na stronie internetowej </w:t>
      </w:r>
      <w:r>
        <w:rPr>
          <w:rStyle w:val="Hipercze"/>
        </w:rPr>
        <w:t>www.elgd.pl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>Zaleca się, aby ankieta została wypełniona elektronicznie i wydrukowana.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>Dla każdej zrealizowanej operacji/projektu należy wypełnić oddzielną ankietę monitorującą.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>Ankietę monitorująca z realizacji operacji/ projektu Beneficjent wypełnia na podstawie danych: wniosku o przyznanie pomocy/dofinansowanie, umowy o przyznaniu pomocy/ dofinansowanie, wniosku o płatność końcową oraz inne dokumenty zgromadzone w trakcie realizacji operacji/ projektu.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 xml:space="preserve">W przypadku punktów, które nie dotyczą Beneficjenta należy wstawić kreskę.  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>Dane finansowe podawane w ankiecie wyrażone powinny zostać w złotych z dokładnością do dwóch miejsc po przecinku.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>Za datę rozpoczęcia realizacji operacji należy przyjąć datę podpisania umowy o przyznanie pomocy/ dofinansowanie. Za datę zakończenia realizacji operacji/projekty należy przyjąć datę złożenia wniosku o płatność końcową.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>Informacja dot. wypłaconej łącznej kwoty pomocy/dofinansowania – należy podać kwotę wypłaconych środków w związku z realizacją operacji z podziałem na środki funduszu oraz publiczne środki krajowe (o ile dotyczy).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>W ankiecie monitorującej należy uzasadnić w jaki sposób zostały przez Beneficjenta zrealizowane kryteria wyboru operacji/projektu, w ramach których wniosek o przyznanie pomocy/ dofinansowanie uzyskał ocenę Rady LGD.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>W ankiecie monitorującej należy opisać w jaki sposób w trakcie realizacji operacji rozpowszechniane były informacje o otrzymanej pomocy/dofinansowania.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>W ankiecie monitorującej należy opisać problemy, jakie wystąpiły w trakcie realizacji operacji/projektu. Należy wskazać aneksy do umowy o przyznaniu pomocy/dofinansowanie, jeżeli takie zostały zawarte.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 xml:space="preserve">Ankietę podpisaną przez Beneficjenta lub osoby reprezentujące Beneficjenta należy złożyć w wersji papierowej, osobiście lub pośrednictwem poczty w biurze LGD pod adresem Rypin ul. Tadeusza Kościuszki 10, 87-500 Rypin </w:t>
      </w:r>
      <w:r w:rsidR="00EA47C0">
        <w:t>niezwłocznie po</w:t>
      </w:r>
      <w:r w:rsidR="00160357">
        <w:t xml:space="preserve"> </w:t>
      </w:r>
      <w:bookmarkStart w:id="0" w:name="_GoBack"/>
      <w:bookmarkEnd w:id="0"/>
      <w:r>
        <w:t>rozliczeni</w:t>
      </w:r>
      <w:r w:rsidR="00160357">
        <w:t>u</w:t>
      </w:r>
      <w:r>
        <w:t xml:space="preserve"> operacji/projektu (tj. otrzymani</w:t>
      </w:r>
      <w:r w:rsidR="00160357">
        <w:t>u</w:t>
      </w:r>
      <w:r>
        <w:t xml:space="preserve"> płatności końcowej). W przypadku przesyłki listownej decyduje data stempla pocztowego.</w:t>
      </w:r>
    </w:p>
    <w:p w:rsidR="00D841EF" w:rsidRDefault="00D841EF" w:rsidP="00D841EF">
      <w:pPr>
        <w:pStyle w:val="Akapitzlist"/>
        <w:numPr>
          <w:ilvl w:val="0"/>
          <w:numId w:val="1"/>
        </w:numPr>
        <w:jc w:val="both"/>
      </w:pPr>
      <w:r>
        <w:t>LGD po zapoznaniu się z treścią ankiety może wezwać Beneficjenta do skorygowania nieprawidłowości lub uzupełnienia braków.</w:t>
      </w:r>
    </w:p>
    <w:p w:rsidR="00D841EF" w:rsidRDefault="00D841EF"/>
    <w:sectPr w:rsidR="00D841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27" w:rsidRDefault="004D3827" w:rsidP="00892ABA">
      <w:pPr>
        <w:spacing w:after="0" w:line="240" w:lineRule="auto"/>
      </w:pPr>
      <w:r>
        <w:separator/>
      </w:r>
    </w:p>
  </w:endnote>
  <w:endnote w:type="continuationSeparator" w:id="0">
    <w:p w:rsidR="004D3827" w:rsidRDefault="004D3827" w:rsidP="0089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EC" w:rsidRPr="00A314EC" w:rsidRDefault="00A314EC" w:rsidP="00A314EC">
    <w:pPr>
      <w:pStyle w:val="Stopka"/>
      <w:jc w:val="center"/>
    </w:pPr>
    <w:r>
      <w:object w:dxaOrig="13153" w:dyaOrig="9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54pt">
          <v:imagedata r:id="rId1" o:title=""/>
        </v:shape>
        <o:OLEObject Type="Embed" ProgID="PBrush" ShapeID="_x0000_i1025" DrawAspect="Content" ObjectID="_158295764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27" w:rsidRDefault="004D3827" w:rsidP="00892ABA">
      <w:pPr>
        <w:spacing w:after="0" w:line="240" w:lineRule="auto"/>
      </w:pPr>
      <w:r>
        <w:separator/>
      </w:r>
    </w:p>
  </w:footnote>
  <w:footnote w:type="continuationSeparator" w:id="0">
    <w:p w:rsidR="004D3827" w:rsidRDefault="004D3827" w:rsidP="0089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ABA" w:rsidRDefault="00892ABA">
    <w:pPr>
      <w:pStyle w:val="Nagwek"/>
    </w:pPr>
    <w:r>
      <w:rPr>
        <w:noProof/>
      </w:rPr>
      <w:drawing>
        <wp:inline distT="0" distB="0" distL="0" distR="0" wp14:anchorId="74947BD0" wp14:editId="7F5ED7B0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636AA"/>
    <w:multiLevelType w:val="hybridMultilevel"/>
    <w:tmpl w:val="161A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54"/>
    <w:rsid w:val="00010196"/>
    <w:rsid w:val="000228B3"/>
    <w:rsid w:val="00160357"/>
    <w:rsid w:val="00263CBB"/>
    <w:rsid w:val="004D3827"/>
    <w:rsid w:val="005E0F0E"/>
    <w:rsid w:val="00641BCA"/>
    <w:rsid w:val="00671CFF"/>
    <w:rsid w:val="00680156"/>
    <w:rsid w:val="00687FA1"/>
    <w:rsid w:val="006E6FD3"/>
    <w:rsid w:val="008336BA"/>
    <w:rsid w:val="00892ABA"/>
    <w:rsid w:val="009C4D75"/>
    <w:rsid w:val="00A314EC"/>
    <w:rsid w:val="00C97BED"/>
    <w:rsid w:val="00CE0209"/>
    <w:rsid w:val="00D21954"/>
    <w:rsid w:val="00D841EF"/>
    <w:rsid w:val="00D92756"/>
    <w:rsid w:val="00E76AAF"/>
    <w:rsid w:val="00EA47C0"/>
    <w:rsid w:val="00E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1CE8B"/>
  <w15:chartTrackingRefBased/>
  <w15:docId w15:val="{71C255DE-1D44-4FF9-8BDD-449C9DB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ABA"/>
  </w:style>
  <w:style w:type="paragraph" w:styleId="Stopka">
    <w:name w:val="footer"/>
    <w:basedOn w:val="Normalny"/>
    <w:link w:val="StopkaZnak"/>
    <w:uiPriority w:val="99"/>
    <w:unhideWhenUsed/>
    <w:rsid w:val="0089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BA"/>
  </w:style>
  <w:style w:type="paragraph" w:styleId="Akapitzlist">
    <w:name w:val="List Paragraph"/>
    <w:basedOn w:val="Normalny"/>
    <w:uiPriority w:val="34"/>
    <w:qFormat/>
    <w:rsid w:val="00D84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Marlena</cp:lastModifiedBy>
  <cp:revision>14</cp:revision>
  <dcterms:created xsi:type="dcterms:W3CDTF">2018-03-18T15:29:00Z</dcterms:created>
  <dcterms:modified xsi:type="dcterms:W3CDTF">2018-03-19T08:41:00Z</dcterms:modified>
</cp:coreProperties>
</file>