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3613"/>
        <w:gridCol w:w="3657"/>
        <w:gridCol w:w="2074"/>
        <w:gridCol w:w="4123"/>
      </w:tblGrid>
      <w:tr w:rsidR="00182A86" w:rsidRPr="007A4DD5" w:rsidTr="00ED2BE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48DD4"/>
          </w:tcPr>
          <w:p w:rsidR="00182A86" w:rsidRDefault="00182A86" w:rsidP="00ED2BEE">
            <w:pPr>
              <w:jc w:val="center"/>
              <w:rPr>
                <w:b/>
              </w:rPr>
            </w:pPr>
          </w:p>
        </w:tc>
        <w:tc>
          <w:tcPr>
            <w:tcW w:w="1346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182A86" w:rsidRPr="007A4DD5" w:rsidRDefault="00182A86" w:rsidP="00ED2BEE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Pr="00C67735">
              <w:rPr>
                <w:b/>
              </w:rPr>
              <w:t>cen</w:t>
            </w:r>
            <w:r>
              <w:rPr>
                <w:b/>
              </w:rPr>
              <w:t xml:space="preserve">a </w:t>
            </w:r>
            <w:r w:rsidRPr="00C67735">
              <w:rPr>
                <w:b/>
              </w:rPr>
              <w:t>operacji wg lokalnych kryteriów wyboru</w:t>
            </w:r>
          </w:p>
        </w:tc>
      </w:tr>
      <w:tr w:rsidR="00182A86" w:rsidRPr="007A4DD5" w:rsidTr="00ED2BEE"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182A86" w:rsidRPr="007A4DD5" w:rsidRDefault="00182A86" w:rsidP="00ED2BEE">
            <w:pPr>
              <w:jc w:val="center"/>
              <w:rPr>
                <w:b/>
              </w:rPr>
            </w:pPr>
          </w:p>
        </w:tc>
        <w:tc>
          <w:tcPr>
            <w:tcW w:w="1346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182A86" w:rsidRPr="007A4DD5" w:rsidRDefault="00182A86" w:rsidP="00ED2BEE">
            <w:pPr>
              <w:jc w:val="center"/>
              <w:rPr>
                <w:b/>
              </w:rPr>
            </w:pPr>
            <w:r w:rsidRPr="007A4DD5">
              <w:rPr>
                <w:b/>
              </w:rPr>
              <w:t>Przedsięwzięcie 1.1.1: Tworzen</w:t>
            </w:r>
            <w:r>
              <w:rPr>
                <w:b/>
              </w:rPr>
              <w:t>ie nowych przedsiębiorstw</w:t>
            </w:r>
          </w:p>
        </w:tc>
      </w:tr>
      <w:tr w:rsidR="009D20D5" w:rsidRPr="007A4DD5" w:rsidTr="00ED2BEE">
        <w:tc>
          <w:tcPr>
            <w:tcW w:w="139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548DD4"/>
          </w:tcPr>
          <w:p w:rsidR="009D20D5" w:rsidRPr="007A4DD5" w:rsidRDefault="009D20D5" w:rsidP="00ED2BEE">
            <w:pPr>
              <w:jc w:val="center"/>
              <w:rPr>
                <w:b/>
              </w:rPr>
            </w:pPr>
            <w:r>
              <w:rPr>
                <w:b/>
                <w:bCs/>
                <w:sz w:val="22"/>
                <w:szCs w:val="22"/>
              </w:rPr>
              <w:t xml:space="preserve">Źródło finansowania: </w:t>
            </w:r>
            <w:r w:rsidR="00D12A14">
              <w:rPr>
                <w:sz w:val="22"/>
                <w:szCs w:val="22"/>
              </w:rPr>
              <w:t>EF</w:t>
            </w:r>
            <w:r w:rsidR="00FB61DD">
              <w:rPr>
                <w:sz w:val="22"/>
                <w:szCs w:val="22"/>
              </w:rPr>
              <w:t>R</w:t>
            </w:r>
            <w:r w:rsidR="00D12A14">
              <w:rPr>
                <w:sz w:val="22"/>
                <w:szCs w:val="22"/>
              </w:rPr>
              <w:t>ROW</w:t>
            </w:r>
          </w:p>
        </w:tc>
      </w:tr>
      <w:tr w:rsidR="00283D56" w:rsidRPr="00101E32" w:rsidTr="00ED2BEE">
        <w:trPr>
          <w:trHeight w:val="391"/>
        </w:trPr>
        <w:tc>
          <w:tcPr>
            <w:tcW w:w="52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283D56" w:rsidRPr="00283D56" w:rsidRDefault="00283D56" w:rsidP="00ED2BE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283D56">
              <w:rPr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3613" w:type="dxa"/>
            <w:shd w:val="clear" w:color="auto" w:fill="F7CAAC" w:themeFill="accent2" w:themeFillTint="66"/>
          </w:tcPr>
          <w:p w:rsidR="00283D56" w:rsidRPr="00283D56" w:rsidRDefault="00283D56" w:rsidP="00ED2BEE">
            <w:pPr>
              <w:jc w:val="center"/>
              <w:rPr>
                <w:b/>
                <w:sz w:val="18"/>
                <w:szCs w:val="18"/>
              </w:rPr>
            </w:pPr>
            <w:r w:rsidRPr="00283D56">
              <w:rPr>
                <w:b/>
                <w:sz w:val="18"/>
                <w:szCs w:val="18"/>
              </w:rPr>
              <w:t>KRYTERIUM</w:t>
            </w:r>
          </w:p>
        </w:tc>
        <w:tc>
          <w:tcPr>
            <w:tcW w:w="3657" w:type="dxa"/>
            <w:shd w:val="clear" w:color="auto" w:fill="F7CAAC" w:themeFill="accent2" w:themeFillTint="66"/>
          </w:tcPr>
          <w:p w:rsidR="00283D56" w:rsidRPr="00283D56" w:rsidRDefault="00283D56" w:rsidP="00ED2BEE">
            <w:pPr>
              <w:jc w:val="center"/>
              <w:rPr>
                <w:b/>
                <w:sz w:val="18"/>
                <w:szCs w:val="18"/>
              </w:rPr>
            </w:pPr>
            <w:r w:rsidRPr="00283D56">
              <w:rPr>
                <w:b/>
                <w:sz w:val="18"/>
                <w:szCs w:val="18"/>
              </w:rPr>
              <w:t>OPIS</w:t>
            </w:r>
          </w:p>
        </w:tc>
        <w:tc>
          <w:tcPr>
            <w:tcW w:w="2074" w:type="dxa"/>
            <w:shd w:val="clear" w:color="auto" w:fill="F7CAAC" w:themeFill="accent2" w:themeFillTint="66"/>
          </w:tcPr>
          <w:p w:rsidR="00283D56" w:rsidRPr="00283D56" w:rsidRDefault="00881408" w:rsidP="00ED2B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</w:t>
            </w:r>
            <w:r w:rsidR="00283D56" w:rsidRPr="00283D56">
              <w:rPr>
                <w:b/>
                <w:sz w:val="18"/>
                <w:szCs w:val="18"/>
              </w:rPr>
              <w:t>CZ</w:t>
            </w:r>
            <w:r>
              <w:rPr>
                <w:b/>
                <w:sz w:val="18"/>
                <w:szCs w:val="18"/>
              </w:rPr>
              <w:t>B</w:t>
            </w:r>
            <w:r w:rsidR="00283D56" w:rsidRPr="00283D56">
              <w:rPr>
                <w:b/>
                <w:sz w:val="18"/>
                <w:szCs w:val="18"/>
              </w:rPr>
              <w:t>A PUNKTÓW</w:t>
            </w:r>
          </w:p>
        </w:tc>
        <w:tc>
          <w:tcPr>
            <w:tcW w:w="4123" w:type="dxa"/>
            <w:shd w:val="clear" w:color="auto" w:fill="F7CAAC" w:themeFill="accent2" w:themeFillTint="66"/>
          </w:tcPr>
          <w:p w:rsidR="00283D56" w:rsidRPr="00283D56" w:rsidRDefault="00283D56" w:rsidP="00ED2BEE">
            <w:pPr>
              <w:jc w:val="center"/>
              <w:rPr>
                <w:b/>
                <w:sz w:val="18"/>
                <w:szCs w:val="18"/>
              </w:rPr>
            </w:pPr>
            <w:r w:rsidRPr="00283D56">
              <w:rPr>
                <w:b/>
                <w:sz w:val="18"/>
                <w:szCs w:val="18"/>
              </w:rPr>
              <w:t>SPOSÓB WERYFIKACJI</w:t>
            </w:r>
          </w:p>
        </w:tc>
      </w:tr>
      <w:tr w:rsidR="00283D56" w:rsidRPr="00101E32" w:rsidTr="00ED2BEE">
        <w:trPr>
          <w:trHeight w:val="1936"/>
        </w:trPr>
        <w:tc>
          <w:tcPr>
            <w:tcW w:w="527" w:type="dxa"/>
            <w:tcBorders>
              <w:top w:val="single" w:sz="4" w:space="0" w:color="auto"/>
            </w:tcBorders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1</w:t>
            </w:r>
          </w:p>
        </w:tc>
        <w:tc>
          <w:tcPr>
            <w:tcW w:w="3613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B56FBD">
              <w:rPr>
                <w:sz w:val="18"/>
                <w:szCs w:val="18"/>
              </w:rPr>
              <w:t>Preferowane</w:t>
            </w:r>
            <w:r w:rsidRPr="00101E32">
              <w:rPr>
                <w:sz w:val="18"/>
                <w:szCs w:val="18"/>
              </w:rPr>
              <w:t xml:space="preserve"> grupy wnioskodawców</w:t>
            </w:r>
          </w:p>
        </w:tc>
        <w:tc>
          <w:tcPr>
            <w:tcW w:w="3657" w:type="dxa"/>
            <w:shd w:val="clear" w:color="auto" w:fill="auto"/>
          </w:tcPr>
          <w:p w:rsidR="00283D56" w:rsidRDefault="00283D56" w:rsidP="00ED2BEE">
            <w:pPr>
              <w:rPr>
                <w:sz w:val="18"/>
                <w:szCs w:val="18"/>
              </w:rPr>
            </w:pP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LGD preferuje wnioskodawców zaliczających się do grup defaworyzowanych na rynku pracy określonych w LSR, na moment złożenia wniosku: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W</w:t>
            </w:r>
            <w:r w:rsidRPr="00607938">
              <w:rPr>
                <w:sz w:val="18"/>
                <w:szCs w:val="18"/>
              </w:rPr>
              <w:t xml:space="preserve">nioskodawca zalicza się do grupy </w:t>
            </w:r>
            <w:proofErr w:type="spellStart"/>
            <w:r w:rsidRPr="00607938">
              <w:rPr>
                <w:sz w:val="18"/>
                <w:szCs w:val="18"/>
              </w:rPr>
              <w:t>defaworyzowanej</w:t>
            </w:r>
            <w:proofErr w:type="spellEnd"/>
            <w:r w:rsidRPr="00607938">
              <w:rPr>
                <w:sz w:val="18"/>
                <w:szCs w:val="18"/>
              </w:rPr>
              <w:t xml:space="preserve"> na rynku pracy określonej w</w:t>
            </w:r>
            <w:r>
              <w:rPr>
                <w:sz w:val="18"/>
                <w:szCs w:val="18"/>
              </w:rPr>
              <w:t xml:space="preserve"> LSR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  <w:p w:rsidR="00283D56" w:rsidRPr="00607938" w:rsidRDefault="00283D56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01E32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W</w:t>
            </w:r>
            <w:r w:rsidRPr="00607938">
              <w:rPr>
                <w:sz w:val="18"/>
                <w:szCs w:val="18"/>
              </w:rPr>
              <w:t xml:space="preserve">nioskodawca nie zalicza się do grupy </w:t>
            </w:r>
          </w:p>
          <w:p w:rsidR="00283D56" w:rsidRPr="00607938" w:rsidRDefault="00283D56" w:rsidP="00ED2BEE">
            <w:pPr>
              <w:rPr>
                <w:sz w:val="18"/>
                <w:szCs w:val="18"/>
              </w:rPr>
            </w:pPr>
            <w:proofErr w:type="spellStart"/>
            <w:r w:rsidRPr="00607938">
              <w:rPr>
                <w:sz w:val="18"/>
                <w:szCs w:val="18"/>
              </w:rPr>
              <w:t>defaworyzowanej</w:t>
            </w:r>
            <w:proofErr w:type="spellEnd"/>
            <w:r w:rsidRPr="00607938">
              <w:rPr>
                <w:sz w:val="18"/>
                <w:szCs w:val="18"/>
              </w:rPr>
              <w:t xml:space="preserve"> na rynku pracy </w:t>
            </w:r>
          </w:p>
          <w:p w:rsidR="00283D56" w:rsidRDefault="00283D56" w:rsidP="00ED2BEE">
            <w:pPr>
              <w:rPr>
                <w:sz w:val="18"/>
                <w:szCs w:val="18"/>
              </w:rPr>
            </w:pPr>
            <w:r w:rsidRPr="00607938">
              <w:rPr>
                <w:sz w:val="18"/>
                <w:szCs w:val="18"/>
              </w:rPr>
              <w:t>określonej w LSR</w:t>
            </w:r>
            <w:r>
              <w:rPr>
                <w:sz w:val="18"/>
                <w:szCs w:val="18"/>
              </w:rPr>
              <w:t xml:space="preserve"> </w:t>
            </w:r>
          </w:p>
          <w:p w:rsidR="00283D56" w:rsidRDefault="00283D56" w:rsidP="00ED2BEE">
            <w:pPr>
              <w:rPr>
                <w:sz w:val="18"/>
                <w:szCs w:val="18"/>
              </w:rPr>
            </w:pPr>
          </w:p>
          <w:p w:rsidR="00283D56" w:rsidRDefault="00283D56" w:rsidP="00ED2BEE">
            <w:pPr>
              <w:rPr>
                <w:sz w:val="18"/>
                <w:szCs w:val="18"/>
              </w:rPr>
            </w:pP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7</w:t>
            </w:r>
            <w:r w:rsidRPr="00101E32">
              <w:rPr>
                <w:sz w:val="18"/>
                <w:szCs w:val="18"/>
              </w:rPr>
              <w:t xml:space="preserve"> pkt.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2</w:t>
            </w:r>
            <w:r w:rsidR="00C81CC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0 pkt.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Dokumenty określające status </w:t>
            </w:r>
            <w:r>
              <w:rPr>
                <w:sz w:val="18"/>
                <w:szCs w:val="18"/>
              </w:rPr>
              <w:t>Wnioskodawcy</w:t>
            </w:r>
            <w:r w:rsidRPr="00101E32">
              <w:rPr>
                <w:sz w:val="18"/>
                <w:szCs w:val="18"/>
              </w:rPr>
              <w:t xml:space="preserve"> pod kątem zdefiniowanych kryteriów</w:t>
            </w:r>
            <w:r>
              <w:rPr>
                <w:sz w:val="18"/>
                <w:szCs w:val="18"/>
              </w:rPr>
              <w:t xml:space="preserve"> np. </w:t>
            </w:r>
            <w:r w:rsidRPr="00101E32">
              <w:rPr>
                <w:sz w:val="18"/>
                <w:szCs w:val="18"/>
              </w:rPr>
              <w:t>kserokopia dowodu osobistego, zaświadczenie z PUP, orzeczenie o niepełnos</w:t>
            </w:r>
            <w:r w:rsidR="00E057C5">
              <w:rPr>
                <w:sz w:val="18"/>
                <w:szCs w:val="18"/>
              </w:rPr>
              <w:t>prawności, zaświadczenie z GOPS, karta informacyjna operacji.</w:t>
            </w:r>
          </w:p>
        </w:tc>
      </w:tr>
      <w:tr w:rsidR="00283D56" w:rsidRPr="00101E32" w:rsidTr="00ED2BEE">
        <w:trPr>
          <w:trHeight w:val="1936"/>
        </w:trPr>
        <w:tc>
          <w:tcPr>
            <w:tcW w:w="527" w:type="dxa"/>
            <w:tcBorders>
              <w:top w:val="single" w:sz="4" w:space="0" w:color="auto"/>
            </w:tcBorders>
          </w:tcPr>
          <w:p w:rsidR="00283D56" w:rsidRPr="00101E32" w:rsidRDefault="00FB6DB0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13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Liczba nowych miejsc pracy</w:t>
            </w:r>
          </w:p>
        </w:tc>
        <w:tc>
          <w:tcPr>
            <w:tcW w:w="3657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Operacja zakłada: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 1) utworzenie 3 i więcej miejsc pracy </w:t>
            </w:r>
            <w:r>
              <w:rPr>
                <w:sz w:val="18"/>
                <w:szCs w:val="18"/>
              </w:rPr>
              <w:t>(Wnioskodawca +</w:t>
            </w:r>
            <w:r w:rsidR="00D84B1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min.</w:t>
            </w:r>
            <w:r w:rsidR="002E16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2miejsca pracy)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 2) utworzenie 2 miejsc pracy  (wnioskodawca + 1 miejsce pracy)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3) utworzenie jednego miejsca pracy (</w:t>
            </w:r>
            <w:r>
              <w:rPr>
                <w:sz w:val="18"/>
                <w:szCs w:val="18"/>
              </w:rPr>
              <w:t>W</w:t>
            </w:r>
            <w:r w:rsidRPr="00101E32">
              <w:rPr>
                <w:sz w:val="18"/>
                <w:szCs w:val="18"/>
              </w:rPr>
              <w:t>nioskodawcy)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5</w:t>
            </w:r>
            <w:r w:rsidRPr="00101E32">
              <w:rPr>
                <w:sz w:val="18"/>
                <w:szCs w:val="18"/>
              </w:rPr>
              <w:t xml:space="preserve"> pkt.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2 </w:t>
            </w:r>
            <w:r w:rsidRPr="00101E32">
              <w:rPr>
                <w:sz w:val="18"/>
                <w:szCs w:val="18"/>
              </w:rPr>
              <w:t xml:space="preserve"> pkt.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3) 0 pkt.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410E93">
              <w:rPr>
                <w:sz w:val="18"/>
                <w:szCs w:val="18"/>
              </w:rPr>
              <w:t>Preferowane</w:t>
            </w:r>
            <w:r>
              <w:rPr>
                <w:sz w:val="18"/>
                <w:szCs w:val="18"/>
              </w:rPr>
              <w:t xml:space="preserve"> przez LGD</w:t>
            </w:r>
            <w:r w:rsidRPr="00410E93">
              <w:rPr>
                <w:sz w:val="18"/>
                <w:szCs w:val="18"/>
              </w:rPr>
              <w:t xml:space="preserve"> są operacje, które zakładają wyższy niż wymagany poziom zatrudnienia. Punktowane będzie utworzenie</w:t>
            </w:r>
            <w:r>
              <w:rPr>
                <w:sz w:val="18"/>
                <w:szCs w:val="18"/>
              </w:rPr>
              <w:t xml:space="preserve"> dodatkowego</w:t>
            </w:r>
            <w:r w:rsidRPr="00410E93">
              <w:rPr>
                <w:sz w:val="18"/>
                <w:szCs w:val="18"/>
              </w:rPr>
              <w:t xml:space="preserve"> miejsca pracy w wymiarze </w:t>
            </w:r>
            <w:r>
              <w:rPr>
                <w:sz w:val="18"/>
                <w:szCs w:val="18"/>
              </w:rPr>
              <w:t xml:space="preserve">pełnego etatu średniorocznie, </w:t>
            </w:r>
            <w:r w:rsidRPr="00101E32">
              <w:rPr>
                <w:sz w:val="18"/>
                <w:szCs w:val="18"/>
              </w:rPr>
              <w:t xml:space="preserve"> czyli dające zatrudnienie nie tylko ubiegającemu się o dofinansowanie</w:t>
            </w:r>
            <w:r>
              <w:rPr>
                <w:sz w:val="18"/>
                <w:szCs w:val="18"/>
              </w:rPr>
              <w:t xml:space="preserve">.  </w:t>
            </w:r>
            <w:r w:rsidRPr="00101E32">
              <w:rPr>
                <w:sz w:val="18"/>
                <w:szCs w:val="18"/>
              </w:rPr>
              <w:t>Samozatrudnienie traktowane jest jako powstanie jednego miejsca pracy</w:t>
            </w:r>
            <w:r>
              <w:rPr>
                <w:sz w:val="18"/>
                <w:szCs w:val="18"/>
              </w:rPr>
              <w:t>.</w:t>
            </w:r>
          </w:p>
          <w:p w:rsidR="00283D56" w:rsidRPr="00410E93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Kryterium weryfikowane w oparciu o treść wn</w:t>
            </w:r>
            <w:r w:rsidR="00A46268">
              <w:rPr>
                <w:sz w:val="18"/>
                <w:szCs w:val="18"/>
              </w:rPr>
              <w:t>iosku o dofinansowanie projektu, biznesplan.</w:t>
            </w:r>
          </w:p>
        </w:tc>
      </w:tr>
      <w:tr w:rsidR="00283D56" w:rsidRPr="00101E32" w:rsidTr="00ED2BEE">
        <w:trPr>
          <w:trHeight w:val="2846"/>
        </w:trPr>
        <w:tc>
          <w:tcPr>
            <w:tcW w:w="527" w:type="dxa"/>
          </w:tcPr>
          <w:p w:rsidR="00283D56" w:rsidRPr="00101E32" w:rsidRDefault="008D3DE4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3613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Innowacyjność</w:t>
            </w:r>
          </w:p>
        </w:tc>
        <w:tc>
          <w:tcPr>
            <w:tcW w:w="3657" w:type="dxa"/>
            <w:shd w:val="clear" w:color="auto" w:fill="auto"/>
          </w:tcPr>
          <w:p w:rsidR="00283D56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LGD preferuje operacje o charakterze innowacyjnym (w skali lokalnej):</w:t>
            </w:r>
          </w:p>
          <w:p w:rsidR="00FB6DB0" w:rsidRPr="00101E32" w:rsidRDefault="00FB6DB0" w:rsidP="00ED2BEE">
            <w:pPr>
              <w:rPr>
                <w:sz w:val="18"/>
                <w:szCs w:val="18"/>
              </w:rPr>
            </w:pP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1) operacja jest innowacyjna</w:t>
            </w:r>
          </w:p>
          <w:p w:rsidR="00283D56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2) operacja nie jest innowacyjna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Innowacja to wdrożenie nowego lub znacząco udoskonalonego produktu (wyrobu lub usługi) lub procesu, nowej metody marketingowej lub nowej metody organizacyjnej w praktyce gospodarczej,  organizacji lub nowego 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sposobu wykorzystania lub zmobilizowania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1"/>
            </w:tblGrid>
            <w:tr w:rsidR="00283D56" w:rsidRPr="00101E32" w:rsidTr="005B3496">
              <w:trPr>
                <w:trHeight w:val="1366"/>
              </w:trPr>
              <w:tc>
                <w:tcPr>
                  <w:tcW w:w="0" w:type="auto"/>
                </w:tcPr>
                <w:p w:rsidR="00283D56" w:rsidRPr="00101E32" w:rsidRDefault="00283D56" w:rsidP="008A2F4C">
                  <w:pPr>
                    <w:framePr w:hSpace="141" w:wrap="around" w:hAnchor="margin" w:y="1014"/>
                    <w:rPr>
                      <w:sz w:val="18"/>
                      <w:szCs w:val="18"/>
                    </w:rPr>
                  </w:pPr>
                  <w:r w:rsidRPr="00101E32">
                    <w:rPr>
                      <w:sz w:val="18"/>
                      <w:szCs w:val="18"/>
                    </w:rPr>
                    <w:t xml:space="preserve">istniejących lokalnych zasobów przyrodniczych, </w:t>
                  </w:r>
                  <w:r w:rsidR="00FB6DB0" w:rsidRPr="00101E32">
                    <w:rPr>
                      <w:sz w:val="18"/>
                      <w:szCs w:val="18"/>
                    </w:rPr>
                    <w:t>historycznych, k</w:t>
                  </w:r>
                  <w:r w:rsidR="00FB6DB0">
                    <w:rPr>
                      <w:sz w:val="18"/>
                      <w:szCs w:val="18"/>
                    </w:rPr>
                    <w:t xml:space="preserve">ulturowych czy </w:t>
                  </w:r>
                  <w:r w:rsidR="00FB6DB0" w:rsidRPr="00101E32">
                    <w:rPr>
                      <w:sz w:val="18"/>
                      <w:szCs w:val="18"/>
                    </w:rPr>
                    <w:t>społecznych</w:t>
                  </w:r>
                  <w:r w:rsidR="00881408">
                    <w:rPr>
                      <w:sz w:val="18"/>
                      <w:szCs w:val="18"/>
                    </w:rPr>
                    <w:t>.</w:t>
                  </w:r>
                </w:p>
              </w:tc>
            </w:tr>
          </w:tbl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3</w:t>
            </w:r>
            <w:r w:rsidRPr="00101E32">
              <w:rPr>
                <w:sz w:val="18"/>
                <w:szCs w:val="18"/>
              </w:rPr>
              <w:t xml:space="preserve"> pkt</w:t>
            </w:r>
            <w:r w:rsidR="00C81CCB">
              <w:rPr>
                <w:sz w:val="18"/>
                <w:szCs w:val="18"/>
              </w:rPr>
              <w:t>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2) 0 pkt</w:t>
            </w:r>
            <w:r w:rsidR="00C81CCB">
              <w:rPr>
                <w:sz w:val="18"/>
                <w:szCs w:val="18"/>
              </w:rPr>
              <w:t>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</w:tc>
        <w:tc>
          <w:tcPr>
            <w:tcW w:w="4123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Kryterium weryfikowane w oparciu o treść wniosku o dofinansowanie projektu, kartę informacyjną operacji.</w:t>
            </w:r>
          </w:p>
        </w:tc>
      </w:tr>
      <w:tr w:rsidR="00283D56" w:rsidRPr="00101E32" w:rsidTr="00ED2BEE">
        <w:tc>
          <w:tcPr>
            <w:tcW w:w="527" w:type="dxa"/>
            <w:tcBorders>
              <w:bottom w:val="single" w:sz="4" w:space="0" w:color="auto"/>
            </w:tcBorders>
          </w:tcPr>
          <w:p w:rsidR="00283D56" w:rsidRPr="00101E32" w:rsidRDefault="008D3DE4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13" w:type="dxa"/>
            <w:tcBorders>
              <w:bottom w:val="single" w:sz="4" w:space="0" w:color="auto"/>
            </w:tcBorders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Ochrona środowiska oraz</w:t>
            </w:r>
            <w:r w:rsidR="00D84B10">
              <w:rPr>
                <w:sz w:val="18"/>
                <w:szCs w:val="18"/>
              </w:rPr>
              <w:t xml:space="preserve"> zmian</w:t>
            </w:r>
            <w:r w:rsidRPr="00101E32">
              <w:rPr>
                <w:sz w:val="18"/>
                <w:szCs w:val="18"/>
              </w:rPr>
              <w:t xml:space="preserve"> klimatu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LGD preferuje operacje przyczyniające się do rozwiązań sprzyjających ochronie środowiska i/ lub </w:t>
            </w:r>
            <w:r w:rsidR="00D84B10">
              <w:rPr>
                <w:sz w:val="18"/>
                <w:szCs w:val="18"/>
              </w:rPr>
              <w:t xml:space="preserve">zmian </w:t>
            </w:r>
            <w:r w:rsidRPr="00101E32">
              <w:rPr>
                <w:sz w:val="18"/>
                <w:szCs w:val="18"/>
              </w:rPr>
              <w:t>klimatu:</w:t>
            </w:r>
          </w:p>
          <w:p w:rsidR="00283D56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) </w:t>
            </w:r>
            <w:r w:rsidRPr="00402F8F">
              <w:rPr>
                <w:sz w:val="18"/>
                <w:szCs w:val="18"/>
              </w:rPr>
              <w:t>operacja ma pozytywny wpływ na środowisko naturalne i/lub zagadnienia związane ze zmianami klimatycznymi</w:t>
            </w:r>
          </w:p>
          <w:p w:rsidR="00FB6DB0" w:rsidRPr="00101E32" w:rsidRDefault="00FB6DB0" w:rsidP="00ED2BEE">
            <w:pPr>
              <w:rPr>
                <w:sz w:val="18"/>
                <w:szCs w:val="18"/>
              </w:rPr>
            </w:pP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 w:rsidRPr="00402F8F">
              <w:rPr>
                <w:sz w:val="18"/>
                <w:szCs w:val="18"/>
              </w:rPr>
              <w:t xml:space="preserve">operacja o neutralnym wpływie na środowisko naturalne i/lub zagadnienia związane ze zmianami klimatycznymi  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Kryterium uważa się za spełnione (2 pkt.), gdy w ramach rozpoczynanej działalności  sposób organizacji, charakter lub stosowana technologia, ma bezpośredni związek (przełożenie, oddziaływanie) na ochronę </w:t>
            </w:r>
            <w:r w:rsidRPr="00101E32">
              <w:rPr>
                <w:sz w:val="18"/>
                <w:szCs w:val="18"/>
              </w:rPr>
              <w:lastRenderedPageBreak/>
              <w:t>środowiska i/ lub zmiany klimatu.</w:t>
            </w:r>
          </w:p>
        </w:tc>
        <w:tc>
          <w:tcPr>
            <w:tcW w:w="2074" w:type="dxa"/>
            <w:tcBorders>
              <w:bottom w:val="single" w:sz="4" w:space="0" w:color="auto"/>
            </w:tcBorders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lastRenderedPageBreak/>
              <w:t>1) 2 pkt.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2) 0 pkt.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Kryterium weryfikowane w oparciu o treść wniosku o dofinansowanie projektu, kartę informacyjną operacji</w:t>
            </w:r>
          </w:p>
        </w:tc>
      </w:tr>
      <w:tr w:rsidR="00283D56" w:rsidRPr="00101E32" w:rsidTr="00ED2BEE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Charakter podejmowanej działalności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56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Preferowane operacje, których celem jest podejmowanie działalności gospodarczej na obszarze LGD w zakresie: </w:t>
            </w:r>
          </w:p>
          <w:p w:rsidR="00FB6DB0" w:rsidRPr="00101E32" w:rsidRDefault="00FB6DB0" w:rsidP="00ED2BEE">
            <w:pPr>
              <w:rPr>
                <w:sz w:val="18"/>
                <w:szCs w:val="18"/>
              </w:rPr>
            </w:pPr>
          </w:p>
          <w:p w:rsidR="00283D56" w:rsidRPr="00101E32" w:rsidRDefault="00283D56" w:rsidP="00ED2BEE">
            <w:pPr>
              <w:numPr>
                <w:ilvl w:val="0"/>
                <w:numId w:val="1"/>
              </w:numPr>
              <w:ind w:left="360"/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działalności gospodarczej opartej na produktach rolnych </w:t>
            </w:r>
          </w:p>
          <w:p w:rsidR="00283D56" w:rsidRDefault="00283D56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01E32">
              <w:rPr>
                <w:sz w:val="18"/>
                <w:szCs w:val="18"/>
              </w:rPr>
              <w:t>)      innej działalności</w:t>
            </w:r>
          </w:p>
          <w:p w:rsidR="00FB6DB0" w:rsidRPr="00101E32" w:rsidRDefault="00FB6DB0" w:rsidP="00ED2BEE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3</w:t>
            </w:r>
            <w:r w:rsidRPr="00101E32">
              <w:rPr>
                <w:sz w:val="18"/>
                <w:szCs w:val="18"/>
              </w:rPr>
              <w:t xml:space="preserve"> pkt.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0</w:t>
            </w:r>
            <w:r w:rsidRPr="00101E32">
              <w:rPr>
                <w:sz w:val="18"/>
                <w:szCs w:val="18"/>
              </w:rPr>
              <w:t xml:space="preserve"> pkt.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Zakres PKD wskazany we wniosku o dofinansowanie projektu.</w:t>
            </w:r>
          </w:p>
        </w:tc>
      </w:tr>
      <w:tr w:rsidR="00283D56" w:rsidRPr="00101E32" w:rsidTr="00ED2BEE">
        <w:tc>
          <w:tcPr>
            <w:tcW w:w="527" w:type="dxa"/>
            <w:tcBorders>
              <w:top w:val="single" w:sz="4" w:space="0" w:color="auto"/>
            </w:tcBorders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13" w:type="dxa"/>
            <w:tcBorders>
              <w:top w:val="single" w:sz="4" w:space="0" w:color="auto"/>
            </w:tcBorders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Podnoszenie kompetencji</w:t>
            </w:r>
          </w:p>
        </w:tc>
        <w:tc>
          <w:tcPr>
            <w:tcW w:w="3657" w:type="dxa"/>
            <w:tcBorders>
              <w:top w:val="single" w:sz="4" w:space="0" w:color="auto"/>
            </w:tcBorders>
            <w:shd w:val="clear" w:color="auto" w:fill="auto"/>
          </w:tcPr>
          <w:p w:rsidR="00283D56" w:rsidRDefault="00283D56" w:rsidP="00ED2BEE">
            <w:pPr>
              <w:jc w:val="both"/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LGD preferuje operacje zakładające podnoszenie kompetencji osób    zatrudnionych/samozatrudnionych (Wnioskodawcy) </w:t>
            </w:r>
            <w:r w:rsidR="00D84B10">
              <w:rPr>
                <w:sz w:val="18"/>
                <w:szCs w:val="18"/>
              </w:rPr>
              <w:t>w ramach realizowanej operacji</w:t>
            </w:r>
            <w:r w:rsidRPr="00101E32">
              <w:rPr>
                <w:sz w:val="18"/>
                <w:szCs w:val="18"/>
              </w:rPr>
              <w:t>:</w:t>
            </w:r>
          </w:p>
          <w:p w:rsidR="00FB6DB0" w:rsidRPr="00101E32" w:rsidRDefault="00FB6DB0" w:rsidP="00ED2BEE">
            <w:pPr>
              <w:jc w:val="both"/>
              <w:rPr>
                <w:sz w:val="18"/>
                <w:szCs w:val="18"/>
              </w:rPr>
            </w:pPr>
          </w:p>
          <w:p w:rsidR="00283D56" w:rsidRDefault="00283D56" w:rsidP="00ED2BEE">
            <w:pPr>
              <w:jc w:val="both"/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1) operacja zakłada podnoszenie kompetencji, </w:t>
            </w:r>
            <w:r w:rsidR="0025698D">
              <w:rPr>
                <w:sz w:val="18"/>
                <w:szCs w:val="18"/>
              </w:rPr>
              <w:t>i/lub</w:t>
            </w:r>
            <w:r w:rsidRPr="00101E32">
              <w:rPr>
                <w:sz w:val="18"/>
                <w:szCs w:val="18"/>
              </w:rPr>
              <w:t xml:space="preserve"> nadanie uprawnień pracownikowi</w:t>
            </w:r>
          </w:p>
          <w:p w:rsidR="00AA7053" w:rsidRPr="00101E32" w:rsidRDefault="00AA7053" w:rsidP="00ED2BEE">
            <w:pPr>
              <w:jc w:val="both"/>
              <w:rPr>
                <w:sz w:val="18"/>
                <w:szCs w:val="18"/>
              </w:rPr>
            </w:pPr>
          </w:p>
          <w:p w:rsidR="00283D56" w:rsidRDefault="00283D56" w:rsidP="00ED2BEE">
            <w:pPr>
              <w:jc w:val="both"/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2) operacja nie zakłada podnoszenie kompetencji</w:t>
            </w:r>
          </w:p>
          <w:p w:rsidR="00FB6DB0" w:rsidRPr="00101E32" w:rsidRDefault="00FB6DB0" w:rsidP="00ED2BE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74" w:type="dxa"/>
            <w:tcBorders>
              <w:top w:val="single" w:sz="4" w:space="0" w:color="auto"/>
            </w:tcBorders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</w:rPr>
              <w:t>3</w:t>
            </w:r>
            <w:r w:rsidRPr="00101E32">
              <w:rPr>
                <w:sz w:val="18"/>
                <w:szCs w:val="18"/>
              </w:rPr>
              <w:t xml:space="preserve"> pkt.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2) 0 pkt.</w:t>
            </w:r>
          </w:p>
        </w:tc>
        <w:tc>
          <w:tcPr>
            <w:tcW w:w="4123" w:type="dxa"/>
            <w:tcBorders>
              <w:top w:val="single" w:sz="4" w:space="0" w:color="auto"/>
            </w:tcBorders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Kryterium weryfikowane w oparciu o treść wniosku o dofinansowanie projektu, kartę informacyjną operacji</w:t>
            </w:r>
          </w:p>
        </w:tc>
      </w:tr>
      <w:tr w:rsidR="00283D56" w:rsidRPr="00101E32" w:rsidTr="00ED2BEE">
        <w:tc>
          <w:tcPr>
            <w:tcW w:w="527" w:type="dxa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13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Racjonalność budżetu operacji</w:t>
            </w:r>
          </w:p>
        </w:tc>
        <w:tc>
          <w:tcPr>
            <w:tcW w:w="3657" w:type="dxa"/>
            <w:shd w:val="clear" w:color="auto" w:fill="auto"/>
          </w:tcPr>
          <w:p w:rsidR="00283D56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LGD preferuje operacje, w których koszty są racjonalne i znajdują swoje uzasadnienie w załączonych ofertach, projektach, kosztorysach i innych dokumentach potwierdzających przyjęty poziom cen.</w:t>
            </w:r>
          </w:p>
          <w:p w:rsidR="00FB6DB0" w:rsidRPr="00101E32" w:rsidRDefault="00FB6DB0" w:rsidP="00ED2BEE">
            <w:pPr>
              <w:rPr>
                <w:sz w:val="18"/>
                <w:szCs w:val="18"/>
              </w:rPr>
            </w:pPr>
          </w:p>
          <w:p w:rsidR="00283D56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1)  racjonalność i konieczność poniesienia  kosztów została odpowiednio udokumentowana </w:t>
            </w:r>
          </w:p>
          <w:p w:rsidR="00AA7053" w:rsidRPr="00101E32" w:rsidRDefault="00AA7053" w:rsidP="00ED2BEE">
            <w:pPr>
              <w:rPr>
                <w:sz w:val="18"/>
                <w:szCs w:val="18"/>
              </w:rPr>
            </w:pP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2) zaplanowane koszty nie zostały odpowiednio udokumentowane</w:t>
            </w:r>
          </w:p>
        </w:tc>
        <w:tc>
          <w:tcPr>
            <w:tcW w:w="2074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1) 5 pkt.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2) 0 pkt.</w:t>
            </w:r>
          </w:p>
        </w:tc>
        <w:tc>
          <w:tcPr>
            <w:tcW w:w="4123" w:type="dxa"/>
            <w:shd w:val="clear" w:color="auto" w:fill="auto"/>
          </w:tcPr>
          <w:p w:rsidR="00283D56" w:rsidRDefault="00283D56" w:rsidP="00ED2BEE">
            <w:pPr>
              <w:rPr>
                <w:sz w:val="18"/>
                <w:szCs w:val="18"/>
              </w:rPr>
            </w:pPr>
          </w:p>
          <w:p w:rsidR="00283D56" w:rsidRDefault="00283D56" w:rsidP="00ED2BEE">
            <w:pPr>
              <w:rPr>
                <w:sz w:val="18"/>
                <w:szCs w:val="18"/>
              </w:rPr>
            </w:pPr>
          </w:p>
          <w:p w:rsidR="00283D56" w:rsidRPr="007D20EA" w:rsidRDefault="00283D56" w:rsidP="00ED2BEE">
            <w:pPr>
              <w:rPr>
                <w:sz w:val="18"/>
                <w:szCs w:val="18"/>
              </w:rPr>
            </w:pPr>
            <w:r w:rsidRPr="007D20EA">
              <w:rPr>
                <w:sz w:val="18"/>
                <w:szCs w:val="18"/>
              </w:rPr>
              <w:t>Kryterium weryfikowane w oparciu o treść wniosku o dofinansowanie projektu oraz załączniki (minimum 3 oferty  uzasadniające przyjęty poziom cenowy od potencjalnych dostawców/wykonawców usług (jeżeli istnieją na rynku dostawy/wykonawcy oferujący produkt/usługę o tych samych parametrach) i/lub kosztorys inwestorski obejmujący wszystkie koszty ujęte we wniosku poza kosztami ogólnymi)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</w:tc>
      </w:tr>
      <w:tr w:rsidR="00283D56" w:rsidRPr="00101E32" w:rsidTr="00ED2BEE">
        <w:tc>
          <w:tcPr>
            <w:tcW w:w="527" w:type="dxa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13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Wpływ realizacji operacji na promocję LSR i </w:t>
            </w:r>
            <w:r w:rsidRPr="00101E32">
              <w:rPr>
                <w:sz w:val="18"/>
                <w:szCs w:val="18"/>
              </w:rPr>
              <w:lastRenderedPageBreak/>
              <w:t>LGD</w:t>
            </w:r>
          </w:p>
        </w:tc>
        <w:tc>
          <w:tcPr>
            <w:tcW w:w="3657" w:type="dxa"/>
            <w:shd w:val="clear" w:color="auto" w:fill="auto"/>
          </w:tcPr>
          <w:p w:rsidR="00283D56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lastRenderedPageBreak/>
              <w:t xml:space="preserve">LGD preferuje operacje przyczyniające się w </w:t>
            </w:r>
            <w:r w:rsidRPr="00101E32">
              <w:rPr>
                <w:sz w:val="18"/>
                <w:szCs w:val="18"/>
              </w:rPr>
              <w:lastRenderedPageBreak/>
              <w:t>znacznym stopniu do promocji LSR i LGD:</w:t>
            </w:r>
          </w:p>
          <w:p w:rsidR="00FB6DB0" w:rsidRPr="00101E32" w:rsidRDefault="00FB6DB0" w:rsidP="00ED2BEE">
            <w:pPr>
              <w:rPr>
                <w:sz w:val="18"/>
                <w:szCs w:val="18"/>
              </w:rPr>
            </w:pP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1) zaplanowano co najmniej dwie formy promowania LGD i LSR, 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2) zaplanowano tylko jedną formę promocji LGD i LSR, </w:t>
            </w:r>
          </w:p>
          <w:p w:rsidR="00283D56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3) brak promocji LGD i LSR</w:t>
            </w:r>
          </w:p>
          <w:p w:rsidR="00FB6DB0" w:rsidRPr="00101E32" w:rsidRDefault="00FB6DB0" w:rsidP="00ED2BEE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lastRenderedPageBreak/>
              <w:t xml:space="preserve">1) </w:t>
            </w:r>
            <w:r>
              <w:rPr>
                <w:sz w:val="18"/>
                <w:szCs w:val="18"/>
              </w:rPr>
              <w:t>4</w:t>
            </w:r>
            <w:r w:rsidRPr="00101E32">
              <w:rPr>
                <w:sz w:val="18"/>
                <w:szCs w:val="18"/>
              </w:rPr>
              <w:t xml:space="preserve"> pkt.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lastRenderedPageBreak/>
              <w:t xml:space="preserve">2) </w:t>
            </w:r>
            <w:r>
              <w:rPr>
                <w:sz w:val="18"/>
                <w:szCs w:val="18"/>
              </w:rPr>
              <w:t>2</w:t>
            </w:r>
            <w:r w:rsidRPr="00101E32">
              <w:rPr>
                <w:sz w:val="18"/>
                <w:szCs w:val="18"/>
              </w:rPr>
              <w:t xml:space="preserve"> pkt.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3) 0 pkt.</w:t>
            </w:r>
          </w:p>
        </w:tc>
        <w:tc>
          <w:tcPr>
            <w:tcW w:w="4123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lastRenderedPageBreak/>
              <w:t xml:space="preserve">Kryterium weryfikowane w oparciu o treść wniosku o </w:t>
            </w:r>
            <w:r w:rsidRPr="00101E32">
              <w:rPr>
                <w:sz w:val="18"/>
                <w:szCs w:val="18"/>
              </w:rPr>
              <w:lastRenderedPageBreak/>
              <w:t>dofinansowanie projektu, kartę informacyjną operacji.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</w:p>
        </w:tc>
      </w:tr>
      <w:tr w:rsidR="00283D56" w:rsidRPr="00101E32" w:rsidTr="00ED2BEE">
        <w:tc>
          <w:tcPr>
            <w:tcW w:w="527" w:type="dxa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613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Doradztwo biura LGD</w:t>
            </w:r>
          </w:p>
        </w:tc>
        <w:tc>
          <w:tcPr>
            <w:tcW w:w="3657" w:type="dxa"/>
            <w:shd w:val="clear" w:color="auto" w:fill="auto"/>
          </w:tcPr>
          <w:p w:rsidR="00283D56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LGD preferuje wnioskodawców korzystających z doradztwa biura LGD</w:t>
            </w:r>
            <w:r>
              <w:rPr>
                <w:sz w:val="18"/>
                <w:szCs w:val="18"/>
              </w:rPr>
              <w:t>/szkoleń</w:t>
            </w:r>
            <w:r w:rsidRPr="00101E32">
              <w:rPr>
                <w:sz w:val="18"/>
                <w:szCs w:val="18"/>
              </w:rPr>
              <w:t xml:space="preserve"> na etapie przygotowania wniosku o dofinansowanie:</w:t>
            </w:r>
          </w:p>
          <w:p w:rsidR="00FB6DB0" w:rsidRPr="00101E32" w:rsidRDefault="00FB6DB0" w:rsidP="00ED2BEE">
            <w:pPr>
              <w:rPr>
                <w:sz w:val="18"/>
                <w:szCs w:val="18"/>
              </w:rPr>
            </w:pP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 xml:space="preserve">1) wnioskodawca korzystał z doradztwa </w:t>
            </w:r>
          </w:p>
          <w:p w:rsidR="00283D56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2) wnioskodawca nie korzystał z doradztwa</w:t>
            </w:r>
          </w:p>
          <w:p w:rsidR="00FB6DB0" w:rsidRPr="00101E32" w:rsidRDefault="00FB6DB0" w:rsidP="00ED2BEE">
            <w:pPr>
              <w:rPr>
                <w:sz w:val="18"/>
                <w:szCs w:val="18"/>
              </w:rPr>
            </w:pPr>
          </w:p>
        </w:tc>
        <w:tc>
          <w:tcPr>
            <w:tcW w:w="2074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1) 5 pkt</w:t>
            </w:r>
          </w:p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2) 0 pkt.</w:t>
            </w:r>
          </w:p>
        </w:tc>
        <w:tc>
          <w:tcPr>
            <w:tcW w:w="4123" w:type="dxa"/>
            <w:shd w:val="clear" w:color="auto" w:fill="auto"/>
          </w:tcPr>
          <w:p w:rsidR="00283D56" w:rsidRPr="00101E32" w:rsidRDefault="00283D56" w:rsidP="00ED2BEE">
            <w:pPr>
              <w:rPr>
                <w:sz w:val="18"/>
                <w:szCs w:val="18"/>
              </w:rPr>
            </w:pPr>
            <w:r w:rsidRPr="00101E32">
              <w:rPr>
                <w:sz w:val="18"/>
                <w:szCs w:val="18"/>
              </w:rPr>
              <w:t>Dokumentacja z biura LGD (np. lista wnioskodawców którym udzielono doradztwa w ramach danego konkursu, karta doradztwa, listy ze spotkań informacyjnych i szkoleniowych)</w:t>
            </w:r>
          </w:p>
        </w:tc>
      </w:tr>
    </w:tbl>
    <w:p w:rsidR="00FB6DB0" w:rsidRDefault="00FB6DB0"/>
    <w:p w:rsidR="00B7596B" w:rsidRDefault="00881408" w:rsidP="00FB6DB0">
      <w:pPr>
        <w:tabs>
          <w:tab w:val="left" w:pos="10093"/>
        </w:tabs>
        <w:rPr>
          <w:b/>
        </w:rPr>
      </w:pPr>
      <w:r w:rsidRPr="00881408">
        <w:t xml:space="preserve">Maksymalna ilość punktów do uzyskania w wyniku oceny </w:t>
      </w:r>
      <w:r w:rsidRPr="00881408">
        <w:rPr>
          <w:b/>
        </w:rPr>
        <w:t>3</w:t>
      </w:r>
      <w:r w:rsidR="002E16E1">
        <w:rPr>
          <w:b/>
        </w:rPr>
        <w:t>7</w:t>
      </w:r>
      <w:r w:rsidRPr="00881408">
        <w:rPr>
          <w:b/>
        </w:rPr>
        <w:t xml:space="preserve"> pkt.</w:t>
      </w:r>
      <w:r w:rsidR="00FB6DB0">
        <w:tab/>
      </w:r>
    </w:p>
    <w:p w:rsidR="004E10E5" w:rsidRDefault="004E10E5" w:rsidP="004E10E5">
      <w:pPr>
        <w:jc w:val="both"/>
      </w:pPr>
    </w:p>
    <w:p w:rsidR="004E10E5" w:rsidRPr="004E10E5" w:rsidRDefault="004E10E5" w:rsidP="004E10E5">
      <w:pPr>
        <w:jc w:val="both"/>
        <w:rPr>
          <w:b/>
        </w:rPr>
      </w:pPr>
      <w:r>
        <w:t xml:space="preserve">Minimalna liczba punktów jaką musi uzyskać projekt w trakcie oceny zgodności dla przedsięwzięcia </w:t>
      </w:r>
      <w:r w:rsidRPr="007A4DD5">
        <w:rPr>
          <w:b/>
        </w:rPr>
        <w:t xml:space="preserve">Przedsięwzięcie 1.1.1: </w:t>
      </w:r>
      <w:r w:rsidR="00C81CCB">
        <w:rPr>
          <w:b/>
        </w:rPr>
        <w:t>„</w:t>
      </w:r>
      <w:r w:rsidRPr="007A4DD5">
        <w:rPr>
          <w:b/>
        </w:rPr>
        <w:t>Tworzen</w:t>
      </w:r>
      <w:r>
        <w:rPr>
          <w:b/>
        </w:rPr>
        <w:t>ie nowych przedsiębiorstw</w:t>
      </w:r>
      <w:r>
        <w:t>„ wynosi co najmniej 1</w:t>
      </w:r>
      <w:r w:rsidR="0057550F">
        <w:t>5</w:t>
      </w:r>
      <w:r>
        <w:t xml:space="preserve"> punktów uzyskanych ze wszystkich lokalnych kryteriów wyboru.</w:t>
      </w:r>
    </w:p>
    <w:p w:rsidR="004E10E5" w:rsidRDefault="004E10E5" w:rsidP="00FB6DB0">
      <w:pPr>
        <w:tabs>
          <w:tab w:val="left" w:pos="10093"/>
        </w:tabs>
        <w:rPr>
          <w:b/>
        </w:rPr>
      </w:pPr>
    </w:p>
    <w:p w:rsidR="00ED2BEE" w:rsidRDefault="00ED2BEE" w:rsidP="00FB6DB0">
      <w:pPr>
        <w:tabs>
          <w:tab w:val="left" w:pos="10093"/>
        </w:tabs>
        <w:rPr>
          <w:b/>
        </w:rPr>
      </w:pPr>
    </w:p>
    <w:p w:rsidR="00ED2BEE" w:rsidRDefault="00ED2BEE" w:rsidP="00FB6DB0">
      <w:pPr>
        <w:tabs>
          <w:tab w:val="left" w:pos="10093"/>
        </w:tabs>
        <w:rPr>
          <w:b/>
        </w:rPr>
      </w:pPr>
      <w:bookmarkStart w:id="0" w:name="_GoBack"/>
      <w:bookmarkEnd w:id="0"/>
    </w:p>
    <w:p w:rsidR="008D3DE4" w:rsidRDefault="008D3DE4" w:rsidP="00FB6DB0">
      <w:pPr>
        <w:tabs>
          <w:tab w:val="left" w:pos="10093"/>
        </w:tabs>
        <w:rPr>
          <w:b/>
        </w:rPr>
      </w:pPr>
    </w:p>
    <w:p w:rsidR="00ED2BEE" w:rsidRPr="00ED2BEE" w:rsidRDefault="00ED2BEE" w:rsidP="00ED2BEE">
      <w:pPr>
        <w:tabs>
          <w:tab w:val="left" w:pos="10093"/>
        </w:tabs>
        <w:jc w:val="both"/>
        <w:rPr>
          <w:rFonts w:ascii="Times New Roman" w:hAnsi="Times New Roman"/>
          <w:b/>
        </w:rPr>
      </w:pPr>
      <w:r w:rsidRPr="00ED2BEE">
        <w:rPr>
          <w:rFonts w:ascii="Times New Roman" w:hAnsi="Times New Roman"/>
          <w:color w:val="000000"/>
          <w:sz w:val="22"/>
          <w:szCs w:val="22"/>
        </w:rPr>
        <w:t>Rada LGD stosuje te same kryteria oceny w całym procesie wyboru w ramach danego naboru, a zmiany kryteriów mogą nastąpić w przypadku: zmian przepisów prawa, które w znacznym stopniu rzutują na kryteria oceny LGD oraz na wniosek obywatelski minimum 150 osób zamieszkałych na terenie LGD. Po takim wniosku Zarząd LGD spotyka się i ocenia wniosek, ewentualnie jeżeli wymaga tego doprecyzowanie konsultuje go ze społecznością lokalną, zapraszając osoby- przedstawicieli/inicjatorów złożonego wniosku obywatelskiego. Pozytywne rozpatrzenie zaproponowanych zmian kryteriów LGD wszczyna procedurę zmian w LSR (wniosek do UM). Negatywne rozpatrzenie zaproponowanych zmian kryteriów LGD nie powoduje żadnych zmian w LSR.</w:t>
      </w:r>
    </w:p>
    <w:sectPr w:rsidR="00ED2BEE" w:rsidRPr="00ED2BEE" w:rsidSect="008A2F4C">
      <w:headerReference w:type="default" r:id="rId9"/>
      <w:footerReference w:type="default" r:id="rId10"/>
      <w:pgSz w:w="16838" w:h="11906" w:orient="landscape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09" w:rsidRDefault="006C3B09" w:rsidP="00ED2BEE">
      <w:r>
        <w:separator/>
      </w:r>
    </w:p>
  </w:endnote>
  <w:endnote w:type="continuationSeparator" w:id="0">
    <w:p w:rsidR="006C3B09" w:rsidRDefault="006C3B09" w:rsidP="00ED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BEE" w:rsidRDefault="008A2F4C" w:rsidP="00ED2BEE">
    <w:pPr>
      <w:pStyle w:val="Stopka"/>
      <w:jc w:val="center"/>
    </w:pPr>
    <w:r>
      <w:rPr>
        <w:noProof/>
      </w:rPr>
      <w:drawing>
        <wp:inline distT="0" distB="0" distL="0" distR="0" wp14:anchorId="0AA12791">
          <wp:extent cx="6047740" cy="676910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77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09" w:rsidRDefault="006C3B09" w:rsidP="00ED2BEE">
      <w:r>
        <w:separator/>
      </w:r>
    </w:p>
  </w:footnote>
  <w:footnote w:type="continuationSeparator" w:id="0">
    <w:p w:rsidR="006C3B09" w:rsidRDefault="006C3B09" w:rsidP="00ED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A7D" w:rsidRDefault="008A2F4C" w:rsidP="008A2F4C">
    <w:pPr>
      <w:pStyle w:val="HTML-wstpniesformatowany"/>
      <w:pBdr>
        <w:bottom w:val="single" w:sz="6" w:space="1" w:color="auto"/>
      </w:pBdr>
      <w:tabs>
        <w:tab w:val="center" w:pos="7002"/>
        <w:tab w:val="left" w:pos="12720"/>
      </w:tabs>
      <w:jc w:val="center"/>
      <w:rPr>
        <w:rFonts w:ascii="Times New Roman" w:hAnsi="Times New Roman" w:cs="Times New Roman"/>
        <w:b/>
        <w:sz w:val="18"/>
      </w:rPr>
    </w:pPr>
    <w:r>
      <w:rPr>
        <w:rFonts w:ascii="Times New Roman" w:hAnsi="Times New Roman"/>
        <w:b/>
        <w:noProof/>
        <w:sz w:val="18"/>
      </w:rPr>
      <w:drawing>
        <wp:inline distT="0" distB="0" distL="0" distR="0" wp14:anchorId="405F638E" wp14:editId="267B0B3D">
          <wp:extent cx="5206365" cy="731520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636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A2F4C" w:rsidRDefault="008A2F4C" w:rsidP="008A2F4C">
    <w:pPr>
      <w:pStyle w:val="HTML-wstpniesformatowany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18"/>
      </w:rPr>
    </w:pPr>
  </w:p>
  <w:p w:rsidR="003B4A7D" w:rsidRDefault="003B4A7D" w:rsidP="003B4A7D">
    <w:pPr>
      <w:pStyle w:val="HTML-wstpniesformatowany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18"/>
      </w:rPr>
    </w:pPr>
    <w:r w:rsidRPr="00191991">
      <w:rPr>
        <w:rFonts w:ascii="Times New Roman" w:hAnsi="Times New Roman" w:cs="Times New Roman"/>
        <w:b/>
        <w:sz w:val="18"/>
      </w:rPr>
      <w:t>„Europejski Fundusz Rolny na rzecz Rozwoju Obszarów Wiejskich: Europa inwestująca w obszary wiejskie”</w:t>
    </w:r>
    <w:r w:rsidR="00403D42">
      <w:rPr>
        <w:rFonts w:ascii="Times New Roman" w:hAnsi="Times New Roman" w:cs="Times New Roman"/>
        <w:b/>
        <w:sz w:val="18"/>
      </w:rPr>
      <w:t>.</w:t>
    </w:r>
  </w:p>
  <w:p w:rsidR="003B4A7D" w:rsidRPr="00A11BEE" w:rsidRDefault="003B4A7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2298B"/>
    <w:multiLevelType w:val="hybridMultilevel"/>
    <w:tmpl w:val="D25492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553A27"/>
    <w:multiLevelType w:val="hybridMultilevel"/>
    <w:tmpl w:val="D52A3B9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EE4CAB"/>
    <w:multiLevelType w:val="hybridMultilevel"/>
    <w:tmpl w:val="6568CF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86"/>
    <w:rsid w:val="000E4D12"/>
    <w:rsid w:val="001234F3"/>
    <w:rsid w:val="0016382E"/>
    <w:rsid w:val="00182A86"/>
    <w:rsid w:val="001F7725"/>
    <w:rsid w:val="0025698D"/>
    <w:rsid w:val="00257403"/>
    <w:rsid w:val="00283D56"/>
    <w:rsid w:val="002E16E1"/>
    <w:rsid w:val="00310FD1"/>
    <w:rsid w:val="003304ED"/>
    <w:rsid w:val="003B4A7D"/>
    <w:rsid w:val="00403D42"/>
    <w:rsid w:val="004C15BA"/>
    <w:rsid w:val="004C69C4"/>
    <w:rsid w:val="004E10E5"/>
    <w:rsid w:val="005158ED"/>
    <w:rsid w:val="0057550F"/>
    <w:rsid w:val="005C77F5"/>
    <w:rsid w:val="005D21E0"/>
    <w:rsid w:val="005E0F0E"/>
    <w:rsid w:val="006C3B09"/>
    <w:rsid w:val="006E09E2"/>
    <w:rsid w:val="007433BD"/>
    <w:rsid w:val="007542DB"/>
    <w:rsid w:val="00881408"/>
    <w:rsid w:val="00884CD3"/>
    <w:rsid w:val="008A2F4C"/>
    <w:rsid w:val="008C5833"/>
    <w:rsid w:val="008D3DE4"/>
    <w:rsid w:val="008E7FDF"/>
    <w:rsid w:val="00944A5D"/>
    <w:rsid w:val="0099642E"/>
    <w:rsid w:val="009C4D75"/>
    <w:rsid w:val="009D20D5"/>
    <w:rsid w:val="00A11BEE"/>
    <w:rsid w:val="00A46268"/>
    <w:rsid w:val="00A83A5B"/>
    <w:rsid w:val="00AA4877"/>
    <w:rsid w:val="00AA7053"/>
    <w:rsid w:val="00AA71D3"/>
    <w:rsid w:val="00BC4172"/>
    <w:rsid w:val="00C30FCF"/>
    <w:rsid w:val="00C81CCB"/>
    <w:rsid w:val="00CD3598"/>
    <w:rsid w:val="00D12A14"/>
    <w:rsid w:val="00D84B10"/>
    <w:rsid w:val="00DC0434"/>
    <w:rsid w:val="00E057C5"/>
    <w:rsid w:val="00E13154"/>
    <w:rsid w:val="00EA6B74"/>
    <w:rsid w:val="00ED2BEE"/>
    <w:rsid w:val="00EE1F2C"/>
    <w:rsid w:val="00F643F0"/>
    <w:rsid w:val="00FB61DD"/>
    <w:rsid w:val="00FB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86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D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BEE"/>
    <w:rPr>
      <w:rFonts w:ascii="Calibri" w:eastAsia="MS Mincho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BEE"/>
    <w:rPr>
      <w:rFonts w:ascii="Calibri" w:eastAsia="MS Mincho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EE"/>
    <w:rPr>
      <w:rFonts w:ascii="Tahoma" w:eastAsia="MS Mincho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2BEE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A86"/>
    <w:pPr>
      <w:spacing w:after="0" w:line="240" w:lineRule="auto"/>
    </w:pPr>
    <w:rPr>
      <w:rFonts w:ascii="Calibri" w:eastAsia="MS Mincho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6D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2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BEE"/>
    <w:rPr>
      <w:rFonts w:ascii="Calibri" w:eastAsia="MS Mincho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2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2BEE"/>
    <w:rPr>
      <w:rFonts w:ascii="Calibri" w:eastAsia="MS Mincho" w:hAnsi="Calibri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BEE"/>
    <w:rPr>
      <w:rFonts w:ascii="Tahoma" w:eastAsia="MS Mincho" w:hAnsi="Tahoma" w:cs="Tahoma"/>
      <w:sz w:val="16"/>
      <w:szCs w:val="16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D2B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D2BE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24DBE-F6C7-496A-A4B3-77556BED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886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Marlena</cp:lastModifiedBy>
  <cp:revision>6</cp:revision>
  <cp:lastPrinted>2016-11-14T11:12:00Z</cp:lastPrinted>
  <dcterms:created xsi:type="dcterms:W3CDTF">2017-01-23T08:41:00Z</dcterms:created>
  <dcterms:modified xsi:type="dcterms:W3CDTF">2017-02-24T12:34:00Z</dcterms:modified>
</cp:coreProperties>
</file>